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9FC3748"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494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8562CF">
        <w:rPr>
          <w:rFonts w:ascii="Arial" w:hAnsi="Arial" w:cs="Arial"/>
          <w:b/>
          <w:sz w:val="24"/>
          <w:szCs w:val="24"/>
        </w:rPr>
        <w:t>21</w:t>
      </w:r>
      <w:r w:rsidR="008562CF">
        <w:rPr>
          <w:rFonts w:ascii="Arial" w:hAnsi="Arial" w:cs="Arial"/>
          <w:b/>
          <w:sz w:val="24"/>
          <w:szCs w:val="24"/>
          <w:lang w:eastAsia="ja-JP"/>
        </w:rPr>
        <w:t>2311</w:t>
      </w:r>
    </w:p>
    <w:p w14:paraId="74D3B354" w14:textId="35F0AFE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494B">
        <w:rPr>
          <w:rFonts w:ascii="Arial" w:hAnsi="Arial" w:cs="Arial"/>
          <w:b/>
          <w:sz w:val="24"/>
        </w:rPr>
        <w:t>Sep.</w:t>
      </w:r>
      <w:r w:rsidR="00AD51D1">
        <w:rPr>
          <w:rFonts w:ascii="Arial" w:hAnsi="Arial" w:cs="Arial"/>
          <w:b/>
          <w:sz w:val="24"/>
        </w:rPr>
        <w:t xml:space="preserve"> 1</w:t>
      </w:r>
      <w:r w:rsidR="00BA494B">
        <w:rPr>
          <w:rFonts w:ascii="Arial" w:hAnsi="Arial" w:cs="Arial"/>
          <w:b/>
          <w:sz w:val="24"/>
        </w:rPr>
        <w:t>3</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9714419" w:rsidR="00D45B2F" w:rsidRPr="009608D7" w:rsidRDefault="00D45B2F" w:rsidP="00D45B2F">
      <w:pPr>
        <w:tabs>
          <w:tab w:val="left" w:pos="567"/>
        </w:tabs>
        <w:rPr>
          <w:rFonts w:ascii="Arial" w:hAnsi="Arial" w:cs="Arial"/>
          <w:lang w:eastAsia="ja-JP"/>
        </w:rPr>
      </w:pPr>
      <w:r w:rsidRPr="009608D7">
        <w:rPr>
          <w:rFonts w:ascii="Arial" w:hAnsi="Arial" w:cs="Arial"/>
          <w:b/>
        </w:rPr>
        <w:t>Agenda item:</w:t>
      </w:r>
      <w:r w:rsidRPr="009608D7">
        <w:rPr>
          <w:rFonts w:ascii="Arial" w:hAnsi="Arial" w:cs="Arial"/>
        </w:rPr>
        <w:tab/>
      </w:r>
      <w:r w:rsidR="00F86A73" w:rsidRPr="009608D7">
        <w:rPr>
          <w:rFonts w:ascii="Arial" w:hAnsi="Arial" w:cs="Arial"/>
        </w:rPr>
        <w:tab/>
      </w:r>
      <w:r w:rsidR="00EF4800" w:rsidRPr="009608D7">
        <w:rPr>
          <w:rFonts w:ascii="Arial" w:hAnsi="Arial" w:cs="Arial"/>
        </w:rPr>
        <w:tab/>
      </w:r>
      <w:r w:rsidR="009608D7" w:rsidRPr="009608D7">
        <w:rPr>
          <w:rFonts w:ascii="Arial" w:hAnsi="Arial" w:cs="Arial"/>
          <w:lang w:eastAsia="ja-JP"/>
        </w:rPr>
        <w:t>9.3.4.10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A724483" w:rsidR="00593315" w:rsidRPr="008836AC" w:rsidRDefault="00413E67" w:rsidP="001A248F">
            <w:pPr>
              <w:tabs>
                <w:tab w:val="left" w:pos="567"/>
              </w:tabs>
              <w:spacing w:after="0"/>
              <w:rPr>
                <w:rFonts w:ascii="Arial" w:hAnsi="Arial" w:cs="Arial"/>
              </w:rPr>
            </w:pPr>
            <w:r w:rsidRPr="00CB571E">
              <w:rPr>
                <w:rFonts w:ascii="Arial" w:hAnsi="Arial" w:cs="Arial"/>
              </w:rPr>
              <w:t>NR and MR-DC measurement gap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E3EC9A2" w:rsidR="00871653" w:rsidRPr="008836AC" w:rsidRDefault="00E3752E" w:rsidP="001A248F">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93CCCFF" w:rsidR="00871653" w:rsidRPr="008836AC" w:rsidRDefault="00E3752E" w:rsidP="001A248F">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3AFC181E" w:rsidR="00871653" w:rsidRPr="008836AC" w:rsidRDefault="00E3752E"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5A0F936" w:rsidR="00871653" w:rsidRPr="008836AC" w:rsidRDefault="00E3752E"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E3752E" w:rsidRPr="008836AC" w14:paraId="12B4E9B7" w14:textId="77777777" w:rsidTr="00871653">
        <w:tc>
          <w:tcPr>
            <w:tcW w:w="2436" w:type="dxa"/>
          </w:tcPr>
          <w:p w14:paraId="1194B810" w14:textId="77777777" w:rsidR="00E3752E" w:rsidRPr="008836AC" w:rsidRDefault="00E3752E" w:rsidP="00E3752E">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1B522C" w:rsidR="00E3752E" w:rsidRPr="008836AC" w:rsidRDefault="00E3752E" w:rsidP="00E3752E">
            <w:pPr>
              <w:tabs>
                <w:tab w:val="left" w:pos="567"/>
              </w:tabs>
              <w:spacing w:after="0"/>
              <w:rPr>
                <w:rFonts w:ascii="Arial" w:hAnsi="Arial" w:cs="Arial"/>
              </w:rPr>
            </w:pPr>
            <w:r w:rsidRPr="00CB571E">
              <w:rPr>
                <w:rFonts w:ascii="Arial" w:hAnsi="Arial" w:cs="Arial"/>
              </w:rPr>
              <w:t>NR_MG_enh</w:t>
            </w:r>
          </w:p>
        </w:tc>
      </w:tr>
      <w:tr w:rsidR="00E3752E" w:rsidRPr="008836AC" w14:paraId="5DE04433" w14:textId="77777777" w:rsidTr="00871653">
        <w:tc>
          <w:tcPr>
            <w:tcW w:w="2436" w:type="dxa"/>
          </w:tcPr>
          <w:p w14:paraId="4176DAE9" w14:textId="77777777" w:rsidR="00E3752E" w:rsidRPr="008836AC" w:rsidRDefault="00E3752E" w:rsidP="00E3752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42C2041" w:rsidR="00E3752E" w:rsidRPr="008836AC" w:rsidRDefault="00E3752E" w:rsidP="00E3752E">
            <w:pPr>
              <w:tabs>
                <w:tab w:val="left" w:pos="567"/>
              </w:tabs>
              <w:spacing w:after="0"/>
              <w:rPr>
                <w:rFonts w:ascii="Arial" w:hAnsi="Arial" w:cs="Arial"/>
                <w:lang w:eastAsia="ja-JP"/>
              </w:rPr>
            </w:pPr>
            <w:r w:rsidRPr="00CB571E">
              <w:rPr>
                <w:rFonts w:ascii="Arial" w:hAnsi="Arial" w:cs="Arial"/>
                <w:lang w:eastAsia="ja-JP"/>
              </w:rPr>
              <w:t>890161</w:t>
            </w:r>
          </w:p>
        </w:tc>
      </w:tr>
      <w:tr w:rsidR="00E3752E" w:rsidRPr="008836AC" w14:paraId="2184CB69" w14:textId="77777777" w:rsidTr="00871653">
        <w:tc>
          <w:tcPr>
            <w:tcW w:w="2436" w:type="dxa"/>
          </w:tcPr>
          <w:p w14:paraId="7FA547CB" w14:textId="77777777" w:rsidR="00E3752E" w:rsidRPr="008836AC" w:rsidRDefault="00E3752E" w:rsidP="00E3752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52863F7" w:rsidR="00E3752E" w:rsidRPr="008836AC" w:rsidRDefault="00393308" w:rsidP="00E3752E">
            <w:pPr>
              <w:tabs>
                <w:tab w:val="left" w:pos="567"/>
              </w:tabs>
              <w:spacing w:after="0"/>
              <w:rPr>
                <w:rFonts w:ascii="Arial" w:hAnsi="Arial" w:cs="Arial"/>
                <w:lang w:eastAsia="ja-JP"/>
              </w:rPr>
            </w:pPr>
            <w:hyperlink r:id="rId10" w:history="1">
              <w:r w:rsidR="00E3752E" w:rsidRPr="00E3752E">
                <w:rPr>
                  <w:rStyle w:val="Hyperlink"/>
                  <w:rFonts w:ascii="Arial" w:hAnsi="Arial" w:cs="Arial"/>
                  <w:lang w:eastAsia="ja-JP"/>
                </w:rPr>
                <w:t>RP-211591</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1ECF839" w:rsidR="00871653" w:rsidRPr="008836AC" w:rsidRDefault="00871653" w:rsidP="008836AC">
            <w:pPr>
              <w:tabs>
                <w:tab w:val="left" w:pos="567"/>
              </w:tabs>
              <w:spacing w:after="0"/>
              <w:rPr>
                <w:rFonts w:ascii="Arial" w:hAnsi="Arial" w:cs="Arial"/>
                <w:lang w:eastAsia="ja-JP"/>
              </w:rPr>
            </w:pPr>
          </w:p>
        </w:tc>
        <w:tc>
          <w:tcPr>
            <w:tcW w:w="1842" w:type="dxa"/>
          </w:tcPr>
          <w:p w14:paraId="5A128F3E" w14:textId="6CE48B1E"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3752E" w:rsidRPr="00B8408B">
              <w:rPr>
                <w:rFonts w:ascii="Arial" w:hAnsi="Arial" w:cs="Arial"/>
                <w:color w:val="00B050"/>
                <w:kern w:val="2"/>
                <w:sz w:val="21"/>
                <w:szCs w:val="22"/>
                <w:lang w:val="en-US" w:eastAsia="ja-JP"/>
              </w:rPr>
              <w:t>03/2022</w:t>
            </w:r>
          </w:p>
        </w:tc>
        <w:tc>
          <w:tcPr>
            <w:tcW w:w="2268" w:type="dxa"/>
          </w:tcPr>
          <w:p w14:paraId="150E2BE5" w14:textId="0DB8E26B"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3752E" w:rsidRPr="00B8408B">
              <w:rPr>
                <w:rFonts w:ascii="Arial" w:hAnsi="Arial" w:cs="Arial"/>
                <w:color w:val="00B050"/>
                <w:kern w:val="2"/>
                <w:sz w:val="21"/>
                <w:szCs w:val="22"/>
                <w:lang w:val="en-US" w:eastAsia="ja-JP"/>
              </w:rPr>
              <w:t>09/2022</w:t>
            </w:r>
          </w:p>
        </w:tc>
        <w:tc>
          <w:tcPr>
            <w:tcW w:w="1694" w:type="dxa"/>
            <w:gridSpan w:val="2"/>
          </w:tcPr>
          <w:p w14:paraId="5BB6B905" w14:textId="7DB60D87" w:rsidR="00871653" w:rsidRPr="006A7BCB" w:rsidRDefault="00871653" w:rsidP="00E375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AFB741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EBCFEE2" w:rsidR="00871653" w:rsidRPr="008836AC" w:rsidRDefault="009925D9" w:rsidP="00E3752E">
            <w:pPr>
              <w:tabs>
                <w:tab w:val="left" w:pos="567"/>
              </w:tabs>
              <w:spacing w:after="0"/>
              <w:rPr>
                <w:rFonts w:ascii="Arial" w:hAnsi="Arial" w:cs="Arial"/>
                <w:lang w:eastAsia="ja-JP"/>
              </w:rPr>
            </w:pPr>
            <w:r>
              <w:rPr>
                <w:rFonts w:ascii="Arial" w:hAnsi="Arial" w:cs="Arial"/>
                <w:color w:val="00B050"/>
                <w:kern w:val="2"/>
                <w:sz w:val="21"/>
                <w:szCs w:val="22"/>
                <w:lang w:val="en-US" w:eastAsia="ja-JP"/>
              </w:rPr>
              <w:t>50</w:t>
            </w:r>
            <w:r w:rsidR="00E3752E" w:rsidRPr="00CB571E">
              <w:rPr>
                <w:rFonts w:ascii="Arial" w:hAnsi="Arial" w:cs="Arial"/>
                <w:color w:val="00B050"/>
                <w:kern w:val="2"/>
                <w:sz w:val="21"/>
                <w:szCs w:val="22"/>
                <w:lang w:val="en-US" w:eastAsia="ja-JP"/>
              </w:rPr>
              <w:t>%</w:t>
            </w:r>
          </w:p>
        </w:tc>
        <w:tc>
          <w:tcPr>
            <w:tcW w:w="2268" w:type="dxa"/>
          </w:tcPr>
          <w:p w14:paraId="2970DCDD" w14:textId="77777777" w:rsidR="009B249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9D5DE94" w:rsidR="00871653" w:rsidRPr="008836AC" w:rsidRDefault="00E3752E" w:rsidP="008836AC">
            <w:pPr>
              <w:tabs>
                <w:tab w:val="left" w:pos="567"/>
              </w:tabs>
              <w:spacing w:after="0"/>
              <w:rPr>
                <w:rFonts w:ascii="Arial" w:hAnsi="Arial" w:cs="Arial"/>
                <w:lang w:eastAsia="ja-JP"/>
              </w:rPr>
            </w:pPr>
            <w:r w:rsidRPr="00BD05FA">
              <w:rPr>
                <w:rFonts w:ascii="Arial" w:hAnsi="Arial" w:cs="Arial"/>
                <w:color w:val="00B050"/>
                <w:kern w:val="2"/>
                <w:sz w:val="21"/>
                <w:szCs w:val="22"/>
                <w:lang w:val="en-US" w:eastAsia="ja-JP"/>
              </w:rPr>
              <w:t>0%</w:t>
            </w:r>
          </w:p>
        </w:tc>
        <w:tc>
          <w:tcPr>
            <w:tcW w:w="1694" w:type="dxa"/>
            <w:gridSpan w:val="2"/>
          </w:tcPr>
          <w:p w14:paraId="70DECF59" w14:textId="4C31EA0E" w:rsidR="00871653" w:rsidRPr="006A7BCB" w:rsidRDefault="00871653" w:rsidP="00E375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608D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C02B07C" w:rsidR="00EF4800" w:rsidRPr="008836AC" w:rsidRDefault="009608D7" w:rsidP="001A248F">
            <w:pPr>
              <w:tabs>
                <w:tab w:val="left" w:pos="567"/>
              </w:tabs>
              <w:spacing w:after="0"/>
              <w:rPr>
                <w:rFonts w:ascii="Arial" w:hAnsi="Arial" w:cs="Arial"/>
                <w:color w:val="FF0000"/>
              </w:rPr>
            </w:pPr>
            <w:r w:rsidRPr="00E774CF">
              <w:rPr>
                <w:rFonts w:ascii="Arial" w:hAnsi="Arial" w:cs="Arial"/>
              </w:rPr>
              <w:t>TSG RAN WG4</w:t>
            </w:r>
          </w:p>
        </w:tc>
      </w:tr>
      <w:tr w:rsidR="009608D7" w:rsidRPr="008836AC" w14:paraId="5EF9AD31" w14:textId="77777777" w:rsidTr="009608D7">
        <w:tc>
          <w:tcPr>
            <w:tcW w:w="1415" w:type="dxa"/>
            <w:vMerge w:val="restart"/>
            <w:vAlign w:val="center"/>
          </w:tcPr>
          <w:p w14:paraId="589FA298" w14:textId="77777777" w:rsidR="009608D7" w:rsidRPr="008836AC" w:rsidRDefault="009608D7" w:rsidP="009608D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608D7" w:rsidRPr="008836AC" w:rsidRDefault="009608D7" w:rsidP="009608D7">
            <w:pPr>
              <w:tabs>
                <w:tab w:val="left" w:pos="567"/>
              </w:tabs>
              <w:spacing w:after="0"/>
              <w:rPr>
                <w:rFonts w:ascii="Arial" w:hAnsi="Arial" w:cs="Arial"/>
                <w:b/>
              </w:rPr>
            </w:pPr>
            <w:r w:rsidRPr="008836AC">
              <w:rPr>
                <w:rFonts w:ascii="Arial" w:hAnsi="Arial" w:cs="Arial"/>
                <w:b/>
              </w:rPr>
              <w:t>Name</w:t>
            </w:r>
          </w:p>
        </w:tc>
        <w:tc>
          <w:tcPr>
            <w:tcW w:w="7335" w:type="dxa"/>
          </w:tcPr>
          <w:p w14:paraId="127CF618" w14:textId="13E82AAA" w:rsidR="009608D7" w:rsidRPr="008836AC" w:rsidRDefault="009608D7" w:rsidP="009608D7">
            <w:pPr>
              <w:tabs>
                <w:tab w:val="left" w:pos="567"/>
              </w:tabs>
              <w:spacing w:after="0"/>
              <w:rPr>
                <w:rFonts w:ascii="Arial" w:hAnsi="Arial" w:cs="Arial"/>
                <w:lang w:eastAsia="ja-JP"/>
              </w:rPr>
            </w:pPr>
            <w:r w:rsidRPr="00E40F4A">
              <w:rPr>
                <w:rFonts w:ascii="Arial" w:hAnsi="Arial" w:cs="Arial"/>
              </w:rPr>
              <w:t>Ato (Tsang-Wei) Y</w:t>
            </w:r>
            <w:r>
              <w:rPr>
                <w:rFonts w:ascii="Arial" w:hAnsi="Arial" w:cs="Arial"/>
              </w:rPr>
              <w:t xml:space="preserve">U, </w:t>
            </w:r>
            <w:r w:rsidRPr="00E40F4A">
              <w:rPr>
                <w:rFonts w:ascii="Arial" w:hAnsi="Arial" w:cs="Arial"/>
              </w:rPr>
              <w:t xml:space="preserve">Rui </w:t>
            </w:r>
            <w:r>
              <w:rPr>
                <w:rFonts w:ascii="Arial" w:hAnsi="Arial" w:cs="Arial"/>
              </w:rPr>
              <w:t>HUANG</w:t>
            </w:r>
          </w:p>
        </w:tc>
      </w:tr>
      <w:tr w:rsidR="009608D7" w:rsidRPr="008836AC" w14:paraId="36040647" w14:textId="77777777" w:rsidTr="009608D7">
        <w:tc>
          <w:tcPr>
            <w:tcW w:w="1415" w:type="dxa"/>
            <w:vMerge/>
          </w:tcPr>
          <w:p w14:paraId="2B760CAA" w14:textId="77777777" w:rsidR="009608D7" w:rsidRPr="008836AC" w:rsidRDefault="009608D7" w:rsidP="009608D7">
            <w:pPr>
              <w:tabs>
                <w:tab w:val="left" w:pos="567"/>
              </w:tabs>
              <w:rPr>
                <w:rFonts w:ascii="Arial" w:hAnsi="Arial" w:cs="Arial"/>
                <w:b/>
              </w:rPr>
            </w:pPr>
          </w:p>
        </w:tc>
        <w:tc>
          <w:tcPr>
            <w:tcW w:w="1336" w:type="dxa"/>
          </w:tcPr>
          <w:p w14:paraId="6AD0A3C2" w14:textId="77777777" w:rsidR="009608D7" w:rsidRPr="008836AC" w:rsidRDefault="009608D7" w:rsidP="009608D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F95A9C8" w:rsidR="009608D7" w:rsidRPr="008836AC" w:rsidRDefault="009608D7" w:rsidP="009608D7">
            <w:pPr>
              <w:tabs>
                <w:tab w:val="left" w:pos="567"/>
              </w:tabs>
              <w:spacing w:after="0"/>
              <w:rPr>
                <w:rFonts w:ascii="Arial" w:hAnsi="Arial" w:cs="Arial"/>
                <w:lang w:eastAsia="ja-JP"/>
              </w:rPr>
            </w:pPr>
            <w:r>
              <w:rPr>
                <w:rFonts w:ascii="Arial" w:eastAsiaTheme="minorEastAsia" w:hAnsi="Arial" w:cs="Arial"/>
                <w:lang w:eastAsia="zh-CN"/>
              </w:rPr>
              <w:t xml:space="preserve">MediaTek Inc., Intel </w:t>
            </w:r>
            <w:r w:rsidRPr="00E40F4A">
              <w:rPr>
                <w:rFonts w:ascii="Arial" w:eastAsiaTheme="minorEastAsia" w:hAnsi="Arial" w:cs="Arial"/>
                <w:lang w:eastAsia="zh-CN"/>
              </w:rPr>
              <w:t>Corporation</w:t>
            </w:r>
          </w:p>
        </w:tc>
      </w:tr>
      <w:tr w:rsidR="009608D7" w:rsidRPr="008836AC" w14:paraId="588EE5C8" w14:textId="77777777" w:rsidTr="009608D7">
        <w:tc>
          <w:tcPr>
            <w:tcW w:w="1415" w:type="dxa"/>
            <w:vMerge/>
          </w:tcPr>
          <w:p w14:paraId="5371B18D" w14:textId="77777777" w:rsidR="009608D7" w:rsidRPr="008836AC" w:rsidRDefault="009608D7" w:rsidP="009608D7">
            <w:pPr>
              <w:tabs>
                <w:tab w:val="left" w:pos="567"/>
              </w:tabs>
              <w:rPr>
                <w:rFonts w:ascii="Arial" w:hAnsi="Arial" w:cs="Arial"/>
                <w:b/>
              </w:rPr>
            </w:pPr>
          </w:p>
        </w:tc>
        <w:tc>
          <w:tcPr>
            <w:tcW w:w="1336" w:type="dxa"/>
          </w:tcPr>
          <w:p w14:paraId="4BB54D4E" w14:textId="77777777" w:rsidR="009608D7" w:rsidRPr="008836AC" w:rsidRDefault="009608D7" w:rsidP="009608D7">
            <w:pPr>
              <w:tabs>
                <w:tab w:val="left" w:pos="567"/>
              </w:tabs>
              <w:spacing w:after="0"/>
              <w:rPr>
                <w:rFonts w:ascii="Arial" w:hAnsi="Arial" w:cs="Arial"/>
                <w:b/>
              </w:rPr>
            </w:pPr>
            <w:r w:rsidRPr="008836AC">
              <w:rPr>
                <w:rFonts w:ascii="Arial" w:hAnsi="Arial" w:cs="Arial"/>
                <w:b/>
              </w:rPr>
              <w:t>Email</w:t>
            </w:r>
          </w:p>
        </w:tc>
        <w:tc>
          <w:tcPr>
            <w:tcW w:w="7335" w:type="dxa"/>
          </w:tcPr>
          <w:p w14:paraId="0563966F" w14:textId="3A23991D" w:rsidR="009608D7" w:rsidRPr="008836AC" w:rsidRDefault="00393308" w:rsidP="009608D7">
            <w:pPr>
              <w:tabs>
                <w:tab w:val="left" w:pos="567"/>
              </w:tabs>
              <w:spacing w:after="0"/>
              <w:rPr>
                <w:rFonts w:ascii="Arial" w:hAnsi="Arial" w:cs="Arial"/>
              </w:rPr>
            </w:pPr>
            <w:hyperlink r:id="rId11" w:history="1">
              <w:r w:rsidR="009608D7" w:rsidRPr="00D80A6E">
                <w:rPr>
                  <w:rStyle w:val="Hyperlink"/>
                  <w:bCs/>
                </w:rPr>
                <w:t>ato.yu@mediatek.com</w:t>
              </w:r>
            </w:hyperlink>
            <w:r w:rsidR="009608D7">
              <w:rPr>
                <w:bCs/>
              </w:rPr>
              <w:t xml:space="preserve">, </w:t>
            </w:r>
            <w:hyperlink r:id="rId12" w:history="1">
              <w:r w:rsidR="009608D7" w:rsidRPr="00D80A6E">
                <w:rPr>
                  <w:rStyle w:val="Hyperlink"/>
                </w:rPr>
                <w:t>rui.huang@intel.com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2127CC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43F7E935" w14:textId="77777777" w:rsidR="004D79AB" w:rsidRDefault="00701410" w:rsidP="004D79AB">
      <w:pPr>
        <w:pStyle w:val="Heading4"/>
        <w:rPr>
          <w:lang w:eastAsia="ja-JP"/>
        </w:rPr>
      </w:pPr>
      <w:r>
        <w:rPr>
          <w:lang w:eastAsia="ja-JP"/>
        </w:rPr>
        <w:t>2.2.2</w:t>
      </w:r>
      <w:r>
        <w:rPr>
          <w:lang w:eastAsia="ja-JP"/>
        </w:rPr>
        <w:tab/>
        <w:t xml:space="preserve">Remaining Open issues </w:t>
      </w:r>
    </w:p>
    <w:p w14:paraId="18BA75DD" w14:textId="7E28A206" w:rsidR="004D79AB" w:rsidRPr="007F5447" w:rsidRDefault="004D79AB" w:rsidP="004D79AB">
      <w:pPr>
        <w:pStyle w:val="B1"/>
        <w:numPr>
          <w:ilvl w:val="0"/>
          <w:numId w:val="19"/>
        </w:numPr>
        <w:rPr>
          <w:lang w:val="en-US"/>
        </w:rPr>
      </w:pPr>
      <w:r>
        <w:rPr>
          <w:lang w:val="en-US"/>
        </w:rPr>
        <w:t>Corresponding RRC procedures and signaling for pre-configured gap, concurrent gap and NCSG</w:t>
      </w:r>
    </w:p>
    <w:p w14:paraId="5ECC9223" w14:textId="1D50E899" w:rsidR="00701410" w:rsidRDefault="00701410" w:rsidP="004D79AB">
      <w:pPr>
        <w:pStyle w:val="Heading4"/>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EAB2808" w14:textId="54394E7D" w:rsidR="009608D7" w:rsidRDefault="009608D7" w:rsidP="009608D7">
      <w:pPr>
        <w:rPr>
          <w:b/>
        </w:rPr>
      </w:pPr>
      <w:r w:rsidRPr="000A3CE4">
        <w:rPr>
          <w:b/>
        </w:rPr>
        <w:t xml:space="preserve">RAN4 </w:t>
      </w:r>
      <w:r w:rsidRPr="000A3CE4">
        <w:rPr>
          <w:rFonts w:hint="eastAsia"/>
          <w:b/>
        </w:rPr>
        <w:t>#</w:t>
      </w:r>
      <w:r>
        <w:rPr>
          <w:b/>
        </w:rPr>
        <w:t>100-e</w:t>
      </w:r>
      <w:r w:rsidRPr="000A3CE4">
        <w:rPr>
          <w:b/>
        </w:rPr>
        <w:t xml:space="preserve"> (</w:t>
      </w:r>
      <w:r>
        <w:rPr>
          <w:b/>
        </w:rPr>
        <w:t>Aug</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472B987E" w14:textId="057B8067" w:rsidR="009608D7" w:rsidRPr="00DD3658" w:rsidRDefault="009608D7" w:rsidP="009608D7">
      <w:pPr>
        <w:pStyle w:val="B1"/>
        <w:numPr>
          <w:ilvl w:val="0"/>
          <w:numId w:val="19"/>
        </w:numPr>
        <w:rPr>
          <w:lang w:val="en-US"/>
        </w:rPr>
      </w:pPr>
      <w:r w:rsidRPr="00EE53D6">
        <w:rPr>
          <w:lang w:val="en-US"/>
        </w:rPr>
        <w:t xml:space="preserve">A </w:t>
      </w:r>
      <w:r w:rsidRPr="00DD3658">
        <w:rPr>
          <w:lang w:val="en-US"/>
        </w:rPr>
        <w:t>WF on Pre-configured MG patterns approved in [</w:t>
      </w:r>
      <w:r w:rsidR="00DD3658" w:rsidRPr="00DD3658">
        <w:rPr>
          <w:lang w:val="en-US"/>
        </w:rPr>
        <w:t>43</w:t>
      </w:r>
      <w:r w:rsidRPr="00DD3658">
        <w:rPr>
          <w:lang w:val="en-US"/>
        </w:rPr>
        <w:t>]</w:t>
      </w:r>
      <w:r w:rsidRPr="00DD3658">
        <w:rPr>
          <w:bCs/>
          <w:lang w:val="en-US"/>
        </w:rPr>
        <w:t xml:space="preserve"> </w:t>
      </w:r>
    </w:p>
    <w:p w14:paraId="6E85EE97" w14:textId="798A2A16" w:rsidR="009608D7" w:rsidRPr="00DD3658" w:rsidRDefault="009608D7" w:rsidP="009608D7">
      <w:pPr>
        <w:pStyle w:val="B1"/>
        <w:numPr>
          <w:ilvl w:val="0"/>
          <w:numId w:val="19"/>
        </w:numPr>
        <w:rPr>
          <w:lang w:val="en-US"/>
        </w:rPr>
      </w:pPr>
      <w:r w:rsidRPr="00DD3658">
        <w:rPr>
          <w:lang w:val="en-US"/>
        </w:rPr>
        <w:t>A WF on m</w:t>
      </w:r>
      <w:r w:rsidRPr="00DD3658">
        <w:t xml:space="preserve">multiple concurrent and independent MG patterns </w:t>
      </w:r>
      <w:r w:rsidRPr="00DD3658">
        <w:rPr>
          <w:lang w:val="en-US"/>
        </w:rPr>
        <w:t>was approved in [</w:t>
      </w:r>
      <w:r w:rsidR="00DD3658" w:rsidRPr="00DD3658">
        <w:rPr>
          <w:lang w:val="en-US"/>
        </w:rPr>
        <w:t>47</w:t>
      </w:r>
      <w:r w:rsidRPr="00DD3658">
        <w:rPr>
          <w:lang w:val="en-US"/>
        </w:rPr>
        <w:t>]</w:t>
      </w:r>
    </w:p>
    <w:p w14:paraId="231F0860" w14:textId="6E201E48" w:rsidR="009608D7" w:rsidRPr="00DD3658" w:rsidRDefault="009608D7" w:rsidP="009608D7">
      <w:pPr>
        <w:pStyle w:val="B1"/>
        <w:numPr>
          <w:ilvl w:val="0"/>
          <w:numId w:val="19"/>
        </w:numPr>
        <w:rPr>
          <w:lang w:val="en-US"/>
        </w:rPr>
      </w:pPr>
      <w:r w:rsidRPr="00DD3658">
        <w:rPr>
          <w:lang w:val="en-US"/>
        </w:rPr>
        <w:t>A WF on NCSG was approved in [</w:t>
      </w:r>
      <w:r w:rsidR="00DD3658" w:rsidRPr="00DD3658">
        <w:rPr>
          <w:lang w:val="en-US"/>
        </w:rPr>
        <w:t>51</w:t>
      </w:r>
      <w:r w:rsidRPr="00DD3658">
        <w:rPr>
          <w:lang w:val="en-US"/>
        </w:rPr>
        <w:t>]</w:t>
      </w:r>
    </w:p>
    <w:p w14:paraId="7CAD8765" w14:textId="5BD483DC" w:rsidR="00DD3658" w:rsidRPr="00DD3658" w:rsidRDefault="00DD3658" w:rsidP="00DD3658">
      <w:pPr>
        <w:pStyle w:val="B1"/>
        <w:numPr>
          <w:ilvl w:val="0"/>
          <w:numId w:val="19"/>
        </w:numPr>
        <w:rPr>
          <w:lang w:val="en-US"/>
        </w:rPr>
      </w:pPr>
      <w:r w:rsidRPr="00DD3658">
        <w:rPr>
          <w:lang w:val="en-US"/>
        </w:rPr>
        <w:t>An LS on Pre-configured MG patterns to RAN2 approved in [44]</w:t>
      </w:r>
      <w:r w:rsidRPr="00DD3658">
        <w:rPr>
          <w:bCs/>
          <w:lang w:val="en-US"/>
        </w:rPr>
        <w:t xml:space="preserve"> </w:t>
      </w:r>
    </w:p>
    <w:p w14:paraId="3240D80F" w14:textId="7D5784ED" w:rsidR="00DD3658" w:rsidRPr="00DD3658" w:rsidRDefault="00DD3658" w:rsidP="00DD3658">
      <w:pPr>
        <w:pStyle w:val="B1"/>
        <w:numPr>
          <w:ilvl w:val="0"/>
          <w:numId w:val="19"/>
        </w:numPr>
        <w:rPr>
          <w:lang w:val="en-US"/>
        </w:rPr>
      </w:pPr>
      <w:r w:rsidRPr="00DD3658">
        <w:rPr>
          <w:lang w:val="en-US"/>
        </w:rPr>
        <w:t>An LS on m</w:t>
      </w:r>
      <w:r w:rsidRPr="00DD3658">
        <w:t xml:space="preserve">multiple concurrent and independent MG patterns to RAN2 </w:t>
      </w:r>
      <w:r w:rsidRPr="00DD3658">
        <w:rPr>
          <w:lang w:val="en-US"/>
        </w:rPr>
        <w:t>was approved in [48]</w:t>
      </w:r>
    </w:p>
    <w:p w14:paraId="331EC653" w14:textId="77777777" w:rsidR="009608D7" w:rsidRPr="009608D7" w:rsidRDefault="009608D7" w:rsidP="009608D7">
      <w:pPr>
        <w:rPr>
          <w:lang w:val="en-US" w:eastAsia="ja-JP"/>
        </w:rPr>
      </w:pPr>
    </w:p>
    <w:p w14:paraId="29572BC1" w14:textId="6323B82F" w:rsidR="00DD3658" w:rsidRDefault="00701410" w:rsidP="00DD3658">
      <w:pPr>
        <w:pStyle w:val="Heading4"/>
        <w:rPr>
          <w:lang w:eastAsia="ja-JP"/>
        </w:rPr>
      </w:pPr>
      <w:r>
        <w:rPr>
          <w:lang w:eastAsia="ja-JP"/>
        </w:rPr>
        <w:t>2.4.2</w:t>
      </w:r>
      <w:r>
        <w:rPr>
          <w:lang w:eastAsia="ja-JP"/>
        </w:rPr>
        <w:tab/>
        <w:t>Remaining Open issues</w:t>
      </w:r>
      <w:r w:rsidR="00DD3658" w:rsidRPr="00DD3658">
        <w:rPr>
          <w:lang w:eastAsia="ja-JP"/>
        </w:rPr>
        <w:t xml:space="preserve"> </w:t>
      </w:r>
    </w:p>
    <w:p w14:paraId="103645A3" w14:textId="77777777" w:rsidR="00DD3658" w:rsidRPr="007F5447" w:rsidRDefault="00DD3658" w:rsidP="00DD3658">
      <w:pPr>
        <w:pStyle w:val="B1"/>
        <w:numPr>
          <w:ilvl w:val="0"/>
          <w:numId w:val="19"/>
        </w:numPr>
        <w:rPr>
          <w:lang w:val="en-US"/>
        </w:rPr>
      </w:pPr>
      <w:r w:rsidRPr="007F5447">
        <w:rPr>
          <w:lang w:val="en-US"/>
        </w:rPr>
        <w:t>Pre-configured MG patterns</w:t>
      </w:r>
    </w:p>
    <w:p w14:paraId="7BDC78AF" w14:textId="3369C442" w:rsidR="00AE355D" w:rsidRDefault="00115B3A" w:rsidP="00DD3658">
      <w:pPr>
        <w:pStyle w:val="B1"/>
        <w:numPr>
          <w:ilvl w:val="1"/>
          <w:numId w:val="19"/>
        </w:numPr>
        <w:rPr>
          <w:lang w:val="en-US"/>
        </w:rPr>
      </w:pPr>
      <w:r w:rsidRPr="00115B3A">
        <w:rPr>
          <w:lang w:val="en-US"/>
        </w:rPr>
        <w:t>The exact configuration of Pre-MG used for PRS</w:t>
      </w:r>
      <w:r w:rsidR="004222C7">
        <w:rPr>
          <w:lang w:val="en-US"/>
        </w:rPr>
        <w:t>/CSI-RS L3</w:t>
      </w:r>
      <w:r w:rsidRPr="00115B3A">
        <w:rPr>
          <w:lang w:val="en-US"/>
        </w:rPr>
        <w:t xml:space="preserve"> measurement</w:t>
      </w:r>
    </w:p>
    <w:p w14:paraId="7744C30F" w14:textId="7F00E5CE" w:rsidR="00420469" w:rsidRDefault="00A3570E" w:rsidP="00DD3658">
      <w:pPr>
        <w:pStyle w:val="B1"/>
        <w:numPr>
          <w:ilvl w:val="1"/>
          <w:numId w:val="19"/>
        </w:numPr>
        <w:rPr>
          <w:lang w:val="en-US"/>
        </w:rPr>
      </w:pPr>
      <w:r>
        <w:rPr>
          <w:lang w:val="en-US"/>
        </w:rPr>
        <w:t xml:space="preserve">The detailed RRC signaling for </w:t>
      </w:r>
      <w:r w:rsidR="000C1AD3" w:rsidRPr="00EE53D6">
        <w:rPr>
          <w:lang w:val="en-US"/>
        </w:rPr>
        <w:t>activation</w:t>
      </w:r>
      <w:r w:rsidR="00DD3658" w:rsidRPr="00EE53D6">
        <w:rPr>
          <w:lang w:val="en-US"/>
        </w:rPr>
        <w:t>/</w:t>
      </w:r>
      <w:r w:rsidR="000C1AD3">
        <w:rPr>
          <w:lang w:val="en-US"/>
        </w:rPr>
        <w:t>d</w:t>
      </w:r>
      <w:r w:rsidR="000C1AD3" w:rsidRPr="00EE53D6">
        <w:rPr>
          <w:lang w:val="en-US"/>
        </w:rPr>
        <w:t xml:space="preserve">eactivation </w:t>
      </w:r>
    </w:p>
    <w:p w14:paraId="689CDF9B" w14:textId="607D0F23" w:rsidR="00DD3658" w:rsidRPr="00EE53D6" w:rsidRDefault="00420469" w:rsidP="00DD3658">
      <w:pPr>
        <w:pStyle w:val="B1"/>
        <w:numPr>
          <w:ilvl w:val="1"/>
          <w:numId w:val="19"/>
        </w:numPr>
        <w:rPr>
          <w:lang w:val="en-US"/>
        </w:rPr>
      </w:pPr>
      <w:r>
        <w:rPr>
          <w:lang w:val="en-US"/>
        </w:rPr>
        <w:t>Whether</w:t>
      </w:r>
      <w:r w:rsidR="00C11FEF">
        <w:rPr>
          <w:lang w:val="en-US"/>
        </w:rPr>
        <w:t xml:space="preserve"> is MAC CE based activation/deactivation </w:t>
      </w:r>
      <w:r w:rsidR="00831B35">
        <w:rPr>
          <w:lang w:val="en-US"/>
        </w:rPr>
        <w:t>supported</w:t>
      </w:r>
      <w:r w:rsidR="00BF3475">
        <w:rPr>
          <w:lang w:val="en-US"/>
        </w:rPr>
        <w:t xml:space="preserve"> </w:t>
      </w:r>
    </w:p>
    <w:p w14:paraId="0B0B8A64" w14:textId="3598E1E7" w:rsidR="00330063" w:rsidRDefault="00330063" w:rsidP="00DD3658">
      <w:pPr>
        <w:pStyle w:val="B1"/>
        <w:numPr>
          <w:ilvl w:val="1"/>
          <w:numId w:val="19"/>
        </w:numPr>
        <w:rPr>
          <w:lang w:val="en-US"/>
        </w:rPr>
      </w:pPr>
      <w:r>
        <w:rPr>
          <w:lang w:val="en-US"/>
        </w:rPr>
        <w:t xml:space="preserve">The </w:t>
      </w:r>
      <w:r w:rsidRPr="00330063">
        <w:rPr>
          <w:lang w:val="en-US"/>
        </w:rPr>
        <w:t>criteria for pre-MG autonomous activation/deactivation</w:t>
      </w:r>
    </w:p>
    <w:p w14:paraId="653B3DA9" w14:textId="38BAA2EF" w:rsidR="00DD3658" w:rsidRPr="00EE53D6" w:rsidRDefault="005F7870" w:rsidP="00DD3658">
      <w:pPr>
        <w:pStyle w:val="B1"/>
        <w:numPr>
          <w:ilvl w:val="1"/>
          <w:numId w:val="19"/>
        </w:numPr>
        <w:rPr>
          <w:lang w:val="en-US"/>
        </w:rPr>
      </w:pPr>
      <w:r>
        <w:rPr>
          <w:lang w:val="en-US"/>
        </w:rPr>
        <w:t xml:space="preserve">Measurement </w:t>
      </w:r>
      <w:r w:rsidRPr="00EE53D6">
        <w:rPr>
          <w:lang w:val="en-US"/>
        </w:rPr>
        <w:t xml:space="preserve"> </w:t>
      </w:r>
      <w:r w:rsidR="00DD3658" w:rsidRPr="00EE53D6">
        <w:rPr>
          <w:lang w:val="en-US"/>
        </w:rPr>
        <w:t xml:space="preserve">requirements </w:t>
      </w:r>
    </w:p>
    <w:p w14:paraId="5E0B6382" w14:textId="77777777" w:rsidR="00DD3658" w:rsidRPr="007F5447" w:rsidRDefault="00DD3658" w:rsidP="00DD3658">
      <w:pPr>
        <w:pStyle w:val="B1"/>
        <w:numPr>
          <w:ilvl w:val="0"/>
          <w:numId w:val="19"/>
        </w:numPr>
        <w:rPr>
          <w:lang w:val="en-US"/>
        </w:rPr>
      </w:pPr>
      <w:r>
        <w:t>M</w:t>
      </w:r>
      <w:r w:rsidRPr="00803EFC">
        <w:t xml:space="preserve">ultiple </w:t>
      </w:r>
      <w:r w:rsidRPr="007F5447">
        <w:t xml:space="preserve">concurrent and independent MG patterns </w:t>
      </w:r>
    </w:p>
    <w:p w14:paraId="6292EA62" w14:textId="77777777" w:rsidR="00DD3658" w:rsidRPr="00EE53D6" w:rsidRDefault="00DD3658" w:rsidP="00DD3658">
      <w:pPr>
        <w:pStyle w:val="B1"/>
        <w:numPr>
          <w:ilvl w:val="1"/>
          <w:numId w:val="19"/>
        </w:numPr>
        <w:rPr>
          <w:lang w:val="en-US"/>
        </w:rPr>
      </w:pPr>
      <w:r w:rsidRPr="00EE53D6">
        <w:rPr>
          <w:lang w:val="en-US"/>
        </w:rPr>
        <w:t>Applicability and configurations</w:t>
      </w:r>
    </w:p>
    <w:p w14:paraId="3936A12C" w14:textId="736D77F8" w:rsidR="00DD3658" w:rsidRPr="00EE53D6" w:rsidRDefault="00DD3658" w:rsidP="00DD3658">
      <w:pPr>
        <w:pStyle w:val="B1"/>
        <w:numPr>
          <w:ilvl w:val="1"/>
          <w:numId w:val="19"/>
        </w:numPr>
        <w:rPr>
          <w:lang w:val="en-US"/>
        </w:rPr>
      </w:pPr>
      <w:r w:rsidRPr="00EE53D6">
        <w:rPr>
          <w:lang w:val="en-US"/>
        </w:rPr>
        <w:t>UE capability</w:t>
      </w:r>
      <w:r w:rsidR="00BF3475">
        <w:rPr>
          <w:lang w:val="en-US"/>
        </w:rPr>
        <w:t xml:space="preserve"> for per-FR gap capable UEs</w:t>
      </w:r>
    </w:p>
    <w:p w14:paraId="7FD1DA37" w14:textId="608F688D" w:rsidR="00DD3658" w:rsidRPr="00EE53D6" w:rsidRDefault="00BF3475" w:rsidP="00BF3475">
      <w:pPr>
        <w:pStyle w:val="B1"/>
        <w:numPr>
          <w:ilvl w:val="1"/>
          <w:numId w:val="19"/>
        </w:numPr>
        <w:rPr>
          <w:lang w:val="en-US"/>
        </w:rPr>
      </w:pPr>
      <w:r w:rsidRPr="00BF3475">
        <w:rPr>
          <w:lang w:val="en-US"/>
        </w:rPr>
        <w:t>Rule for colliding gap occasions</w:t>
      </w:r>
    </w:p>
    <w:p w14:paraId="30AD69E4" w14:textId="77777777" w:rsidR="00DD3658" w:rsidRPr="00EE53D6" w:rsidRDefault="00DD3658" w:rsidP="00DD3658">
      <w:pPr>
        <w:pStyle w:val="B1"/>
        <w:numPr>
          <w:ilvl w:val="1"/>
          <w:numId w:val="19"/>
        </w:numPr>
        <w:rPr>
          <w:lang w:val="en-US"/>
        </w:rPr>
      </w:pPr>
      <w:r w:rsidRPr="00EE53D6">
        <w:rPr>
          <w:lang w:val="en-US"/>
        </w:rPr>
        <w:t>Overhead cap</w:t>
      </w:r>
    </w:p>
    <w:p w14:paraId="08CD75D6" w14:textId="77777777" w:rsidR="00DD3658" w:rsidRDefault="00DD3658" w:rsidP="00DD3658">
      <w:pPr>
        <w:pStyle w:val="B1"/>
        <w:numPr>
          <w:ilvl w:val="1"/>
          <w:numId w:val="19"/>
        </w:numPr>
        <w:rPr>
          <w:lang w:val="en-US"/>
        </w:rPr>
      </w:pPr>
      <w:r w:rsidRPr="00EE53D6">
        <w:rPr>
          <w:lang w:val="en-US"/>
        </w:rPr>
        <w:lastRenderedPageBreak/>
        <w:t>Measurement requirements</w:t>
      </w:r>
    </w:p>
    <w:p w14:paraId="4B374EDA" w14:textId="541908E8" w:rsidR="00BF3475" w:rsidRPr="007F5447" w:rsidRDefault="00BF3475" w:rsidP="00DD3658">
      <w:pPr>
        <w:pStyle w:val="B1"/>
        <w:numPr>
          <w:ilvl w:val="1"/>
          <w:numId w:val="19"/>
        </w:numPr>
        <w:rPr>
          <w:lang w:val="en-US"/>
        </w:rPr>
      </w:pPr>
      <w:r>
        <w:rPr>
          <w:lang w:val="en-US"/>
        </w:rPr>
        <w:t>Others: configuration delay, impact to L1 measurement</w:t>
      </w:r>
    </w:p>
    <w:p w14:paraId="4D2E3D60" w14:textId="77777777" w:rsidR="00DD3658" w:rsidRPr="007F5447" w:rsidRDefault="00DD3658" w:rsidP="00DD3658">
      <w:pPr>
        <w:pStyle w:val="B1"/>
        <w:numPr>
          <w:ilvl w:val="0"/>
          <w:numId w:val="19"/>
        </w:numPr>
        <w:rPr>
          <w:lang w:val="en-US"/>
        </w:rPr>
      </w:pPr>
      <w:r w:rsidRPr="007F5447">
        <w:rPr>
          <w:lang w:val="en-US"/>
        </w:rPr>
        <w:t xml:space="preserve">NCSG </w:t>
      </w:r>
    </w:p>
    <w:p w14:paraId="2C6C7D9E" w14:textId="1589F51A" w:rsidR="00BF3475" w:rsidRDefault="00BF3475" w:rsidP="00DD3658">
      <w:pPr>
        <w:pStyle w:val="B1"/>
        <w:numPr>
          <w:ilvl w:val="1"/>
          <w:numId w:val="19"/>
        </w:numPr>
        <w:rPr>
          <w:lang w:val="en-US"/>
        </w:rPr>
      </w:pPr>
      <w:r>
        <w:rPr>
          <w:lang w:val="en-US"/>
        </w:rPr>
        <w:t>Scenarios and use cases</w:t>
      </w:r>
      <w:r w:rsidR="003936EE">
        <w:rPr>
          <w:lang w:val="en-US"/>
        </w:rPr>
        <w:t xml:space="preserve"> for </w:t>
      </w:r>
      <w:r w:rsidR="009104D7">
        <w:rPr>
          <w:lang w:val="en-US"/>
        </w:rPr>
        <w:t>CSI-RS based measurement, dorma</w:t>
      </w:r>
      <w:r w:rsidR="00AB6DF7">
        <w:rPr>
          <w:lang w:val="en-US"/>
        </w:rPr>
        <w:t>nt SCell measurement</w:t>
      </w:r>
    </w:p>
    <w:p w14:paraId="737D65B9" w14:textId="77777777" w:rsidR="00946BE3" w:rsidRDefault="00946BE3" w:rsidP="00946BE3">
      <w:pPr>
        <w:pStyle w:val="B1"/>
        <w:numPr>
          <w:ilvl w:val="1"/>
          <w:numId w:val="19"/>
        </w:numPr>
        <w:rPr>
          <w:lang w:val="en-US"/>
        </w:rPr>
      </w:pPr>
      <w:r w:rsidRPr="002573B4">
        <w:rPr>
          <w:lang w:val="en-US"/>
        </w:rPr>
        <w:t xml:space="preserve">Define UE measurement requirements with different UE capabilities and NW configurations </w:t>
      </w:r>
    </w:p>
    <w:p w14:paraId="01F57348" w14:textId="2377A525" w:rsidR="00DD3658" w:rsidRPr="00EE53D6" w:rsidRDefault="00DD3658" w:rsidP="00DD3658">
      <w:pPr>
        <w:pStyle w:val="B1"/>
        <w:numPr>
          <w:ilvl w:val="1"/>
          <w:numId w:val="19"/>
        </w:numPr>
        <w:rPr>
          <w:lang w:val="en-US"/>
        </w:rPr>
      </w:pPr>
      <w:r w:rsidRPr="00EE53D6">
        <w:rPr>
          <w:lang w:val="en-US"/>
        </w:rPr>
        <w:t>NCSG pattern</w:t>
      </w:r>
    </w:p>
    <w:p w14:paraId="71111C68" w14:textId="387BB625" w:rsidR="004D79AB" w:rsidRDefault="004D79AB" w:rsidP="00DD3658">
      <w:pPr>
        <w:pStyle w:val="B1"/>
        <w:numPr>
          <w:ilvl w:val="1"/>
          <w:numId w:val="19"/>
        </w:numPr>
        <w:rPr>
          <w:lang w:val="en-US"/>
        </w:rPr>
      </w:pPr>
      <w:r>
        <w:rPr>
          <w:lang w:val="en-US"/>
        </w:rPr>
        <w:t>VIL, RRT and ML</w:t>
      </w:r>
    </w:p>
    <w:p w14:paraId="405437BF" w14:textId="69046F7B" w:rsidR="00DD3658" w:rsidRPr="00EE53D6" w:rsidRDefault="004D79AB" w:rsidP="004D79AB">
      <w:pPr>
        <w:pStyle w:val="B1"/>
        <w:numPr>
          <w:ilvl w:val="1"/>
          <w:numId w:val="19"/>
        </w:numPr>
        <w:rPr>
          <w:lang w:val="en-US"/>
        </w:rPr>
      </w:pPr>
      <w:r w:rsidRPr="00B751CA">
        <w:rPr>
          <w:lang w:val="en-US"/>
        </w:rPr>
        <w:t>UE capability and network configuration of NCSG</w:t>
      </w:r>
      <w:r w:rsidR="00DD3658" w:rsidRPr="00B751CA">
        <w:rPr>
          <w:lang w:val="en-US"/>
        </w:rPr>
        <w:t xml:space="preserve"> </w:t>
      </w:r>
    </w:p>
    <w:p w14:paraId="79EB62C4" w14:textId="6B096FE8" w:rsidR="00DD3658" w:rsidRPr="00EE53D6" w:rsidRDefault="00DD3658" w:rsidP="00DD3658">
      <w:pPr>
        <w:pStyle w:val="B1"/>
        <w:numPr>
          <w:ilvl w:val="1"/>
          <w:numId w:val="19"/>
        </w:numPr>
        <w:rPr>
          <w:lang w:val="en-US"/>
        </w:rPr>
      </w:pPr>
      <w:r w:rsidRPr="00EE53D6">
        <w:rPr>
          <w:lang w:val="en-US"/>
        </w:rPr>
        <w:t xml:space="preserve">Measurement </w:t>
      </w:r>
      <w:r>
        <w:rPr>
          <w:lang w:val="en-US"/>
        </w:rPr>
        <w:t xml:space="preserve">requirements </w:t>
      </w:r>
      <w:r w:rsidRPr="00EE53D6">
        <w:rPr>
          <w:lang w:val="en-US"/>
        </w:rPr>
        <w:t xml:space="preserve"> </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60CB21E9" w14:textId="2B3D0342" w:rsidR="009E2C03" w:rsidRDefault="009E2C03" w:rsidP="009E2C03">
      <w:pPr>
        <w:rPr>
          <w:b/>
        </w:rPr>
      </w:pPr>
      <w:r w:rsidRPr="000A3CE4">
        <w:rPr>
          <w:b/>
        </w:rPr>
        <w:t xml:space="preserve">RAN4 </w:t>
      </w:r>
      <w:r w:rsidRPr="000A3CE4">
        <w:rPr>
          <w:rFonts w:hint="eastAsia"/>
          <w:b/>
        </w:rPr>
        <w:t>#</w:t>
      </w:r>
      <w:r>
        <w:rPr>
          <w:b/>
        </w:rPr>
        <w:t>100-e</w:t>
      </w:r>
      <w:r w:rsidRPr="000A3CE4">
        <w:rPr>
          <w:b/>
        </w:rPr>
        <w:t xml:space="preserve"> (</w:t>
      </w:r>
      <w:r>
        <w:rPr>
          <w:b/>
        </w:rPr>
        <w:t>Aug</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r w:rsidRPr="009E2C03">
        <w:rPr>
          <w:b/>
        </w:rPr>
        <w:t xml:space="preserve"> </w:t>
      </w:r>
    </w:p>
    <w:p w14:paraId="3A909F9B"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R4-2111995</w:t>
      </w:r>
      <w:r w:rsidRPr="009E2C03">
        <w:rPr>
          <w:rFonts w:ascii="Arial" w:hAnsi="Arial" w:cs="Arial"/>
          <w:bCs/>
        </w:rPr>
        <w:tab/>
        <w:t>Discussion on pre-configured MG pattern</w:t>
      </w:r>
      <w:r w:rsidRPr="009E2C03">
        <w:rPr>
          <w:rFonts w:ascii="Arial" w:hAnsi="Arial" w:cs="Arial"/>
          <w:bCs/>
        </w:rPr>
        <w:tab/>
        <w:t>CATT</w:t>
      </w:r>
    </w:p>
    <w:p w14:paraId="54749B99" w14:textId="5947C4DD"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R4-2112069</w:t>
      </w:r>
      <w:r w:rsidRPr="009E2C03">
        <w:rPr>
          <w:rFonts w:ascii="Arial" w:hAnsi="Arial" w:cs="Arial"/>
          <w:bCs/>
        </w:rPr>
        <w:tab/>
        <w:t>Further consideration on Pre-MG pattern</w:t>
      </w:r>
      <w:r w:rsidRPr="009E2C03">
        <w:rPr>
          <w:rFonts w:ascii="Arial" w:hAnsi="Arial" w:cs="Arial"/>
          <w:bCs/>
        </w:rPr>
        <w:tab/>
        <w:t>Apple</w:t>
      </w:r>
    </w:p>
    <w:p w14:paraId="18821FCA"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R4-2112392</w:t>
      </w:r>
      <w:r w:rsidRPr="009E2C03">
        <w:rPr>
          <w:rFonts w:ascii="Arial" w:hAnsi="Arial" w:cs="Arial"/>
          <w:bCs/>
        </w:rPr>
        <w:tab/>
        <w:t>Discussion on pre-configured gap</w:t>
      </w:r>
      <w:r w:rsidRPr="009E2C03">
        <w:rPr>
          <w:rFonts w:ascii="Arial" w:hAnsi="Arial" w:cs="Arial"/>
          <w:bCs/>
        </w:rPr>
        <w:tab/>
        <w:t>MediaTek inc.</w:t>
      </w:r>
    </w:p>
    <w:p w14:paraId="530A4EBD"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R4-2112421</w:t>
      </w:r>
      <w:r w:rsidRPr="009E2C03">
        <w:rPr>
          <w:rFonts w:ascii="Arial" w:hAnsi="Arial" w:cs="Arial"/>
          <w:bCs/>
        </w:rPr>
        <w:tab/>
        <w:t>Further discussion on pre-configured MG pattern for NR</w:t>
      </w:r>
      <w:r w:rsidRPr="009E2C03">
        <w:rPr>
          <w:rFonts w:ascii="Arial" w:hAnsi="Arial" w:cs="Arial"/>
          <w:bCs/>
        </w:rPr>
        <w:tab/>
        <w:t>Xiaomi</w:t>
      </w:r>
    </w:p>
    <w:p w14:paraId="4D7B9801"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R4-2112509</w:t>
      </w:r>
      <w:r w:rsidRPr="009E2C03">
        <w:rPr>
          <w:rFonts w:ascii="Arial" w:hAnsi="Arial" w:cs="Arial"/>
          <w:bCs/>
        </w:rPr>
        <w:tab/>
        <w:t>Discussion on pre-configured MG pattern(s)</w:t>
      </w:r>
      <w:r w:rsidRPr="009E2C03">
        <w:rPr>
          <w:rFonts w:ascii="Arial" w:hAnsi="Arial" w:cs="Arial"/>
          <w:bCs/>
        </w:rPr>
        <w:tab/>
        <w:t>CMCC</w:t>
      </w:r>
    </w:p>
    <w:p w14:paraId="1983350F"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lastRenderedPageBreak/>
        <w:t>R4-2112639</w:t>
      </w:r>
      <w:r w:rsidRPr="009E2C03">
        <w:rPr>
          <w:rFonts w:ascii="Arial" w:hAnsi="Arial" w:cs="Arial"/>
          <w:bCs/>
        </w:rPr>
        <w:tab/>
        <w:t>Further views on pre-configured MG patterns</w:t>
      </w:r>
      <w:r w:rsidRPr="009E2C03">
        <w:rPr>
          <w:rFonts w:ascii="Arial" w:hAnsi="Arial" w:cs="Arial"/>
          <w:bCs/>
        </w:rPr>
        <w:tab/>
        <w:t>vivo</w:t>
      </w:r>
    </w:p>
    <w:p w14:paraId="599739FE"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R4-2113150</w:t>
      </w:r>
      <w:r w:rsidRPr="009E2C03">
        <w:rPr>
          <w:rFonts w:ascii="Arial" w:hAnsi="Arial" w:cs="Arial"/>
          <w:bCs/>
        </w:rPr>
        <w:tab/>
        <w:t>Discussion on pre-configured measurement gap</w:t>
      </w:r>
      <w:r w:rsidRPr="009E2C03">
        <w:rPr>
          <w:rFonts w:ascii="Arial" w:hAnsi="Arial" w:cs="Arial"/>
          <w:bCs/>
        </w:rPr>
        <w:tab/>
        <w:t>Intel Corporation</w:t>
      </w:r>
    </w:p>
    <w:p w14:paraId="1998B24C"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R4-2113208</w:t>
      </w:r>
      <w:r w:rsidRPr="009E2C03">
        <w:rPr>
          <w:rFonts w:ascii="Arial" w:hAnsi="Arial" w:cs="Arial"/>
          <w:bCs/>
        </w:rPr>
        <w:tab/>
        <w:t>Views on pre-configured MG patterns</w:t>
      </w:r>
      <w:r w:rsidRPr="009E2C03">
        <w:rPr>
          <w:rFonts w:ascii="Arial" w:hAnsi="Arial" w:cs="Arial"/>
          <w:bCs/>
        </w:rPr>
        <w:tab/>
        <w:t>ZTE Corporation</w:t>
      </w:r>
    </w:p>
    <w:p w14:paraId="11FCCC1A"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R4-2113278</w:t>
      </w:r>
      <w:r w:rsidRPr="009E2C03">
        <w:rPr>
          <w:rFonts w:ascii="Arial" w:hAnsi="Arial" w:cs="Arial"/>
          <w:bCs/>
        </w:rPr>
        <w:tab/>
        <w:t>On pre-configured MG pattern(s) for NR_MG_enh</w:t>
      </w:r>
      <w:r w:rsidRPr="009E2C03">
        <w:rPr>
          <w:rFonts w:ascii="Arial" w:hAnsi="Arial" w:cs="Arial"/>
          <w:bCs/>
        </w:rPr>
        <w:tab/>
        <w:t>OPPO</w:t>
      </w:r>
    </w:p>
    <w:p w14:paraId="2A2EC7A8"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R4-2114063</w:t>
      </w:r>
      <w:r w:rsidRPr="009E2C03">
        <w:rPr>
          <w:rFonts w:ascii="Arial" w:hAnsi="Arial" w:cs="Arial"/>
          <w:bCs/>
        </w:rPr>
        <w:tab/>
        <w:t>Discussion on Pre-configured MG patterns</w:t>
      </w:r>
      <w:r w:rsidRPr="009E2C03">
        <w:rPr>
          <w:rFonts w:ascii="Arial" w:hAnsi="Arial" w:cs="Arial"/>
          <w:bCs/>
        </w:rPr>
        <w:tab/>
        <w:t>Nokia, Nokia Shanghai Bell</w:t>
      </w:r>
    </w:p>
    <w:p w14:paraId="5FAE3313"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R4-2114305</w:t>
      </w:r>
      <w:r w:rsidRPr="009E2C03">
        <w:rPr>
          <w:rFonts w:ascii="Arial" w:hAnsi="Arial" w:cs="Arial"/>
          <w:bCs/>
        </w:rPr>
        <w:tab/>
        <w:t>Discussion on pre-configured MG</w:t>
      </w:r>
      <w:r w:rsidRPr="009E2C03">
        <w:rPr>
          <w:rFonts w:ascii="Arial" w:hAnsi="Arial" w:cs="Arial"/>
          <w:bCs/>
        </w:rPr>
        <w:tab/>
        <w:t>Huawei, HiSilicon</w:t>
      </w:r>
    </w:p>
    <w:p w14:paraId="38EA3ED6"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R4-2114427</w:t>
      </w:r>
      <w:r w:rsidRPr="009E2C03">
        <w:rPr>
          <w:rFonts w:ascii="Arial" w:hAnsi="Arial" w:cs="Arial"/>
          <w:bCs/>
        </w:rPr>
        <w:tab/>
        <w:t>Further views on pre-configured MG pattern(s)</w:t>
      </w:r>
      <w:r w:rsidRPr="009E2C03">
        <w:rPr>
          <w:rFonts w:ascii="Arial" w:hAnsi="Arial" w:cs="Arial"/>
          <w:bCs/>
        </w:rPr>
        <w:tab/>
        <w:t>Qualcomm CDMA Technologies</w:t>
      </w:r>
    </w:p>
    <w:p w14:paraId="0D7976E8"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R4-2114445</w:t>
      </w:r>
      <w:r w:rsidRPr="009E2C03">
        <w:rPr>
          <w:rFonts w:ascii="Arial" w:hAnsi="Arial" w:cs="Arial"/>
          <w:bCs/>
        </w:rPr>
        <w:tab/>
        <w:t>Further analysis of pre-configured measurement gap pattern</w:t>
      </w:r>
      <w:r w:rsidRPr="009E2C03">
        <w:rPr>
          <w:rFonts w:ascii="Arial" w:hAnsi="Arial" w:cs="Arial"/>
          <w:bCs/>
        </w:rPr>
        <w:tab/>
        <w:t>Ericsson</w:t>
      </w:r>
    </w:p>
    <w:p w14:paraId="07D3499F"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R4-2111996</w:t>
      </w:r>
      <w:r w:rsidRPr="009E2C03">
        <w:rPr>
          <w:rFonts w:ascii="Arial" w:hAnsi="Arial" w:cs="Arial"/>
          <w:bCs/>
        </w:rPr>
        <w:tab/>
        <w:t>Discussion on multiple concurrent and independent MG patterns</w:t>
      </w:r>
      <w:r w:rsidRPr="009E2C03">
        <w:rPr>
          <w:rFonts w:ascii="Arial" w:hAnsi="Arial" w:cs="Arial"/>
          <w:bCs/>
        </w:rPr>
        <w:tab/>
        <w:t>CATT</w:t>
      </w:r>
    </w:p>
    <w:p w14:paraId="4FBC1A19"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R4-2111997</w:t>
      </w:r>
      <w:r w:rsidRPr="009E2C03">
        <w:rPr>
          <w:rFonts w:ascii="Arial" w:hAnsi="Arial" w:cs="Arial"/>
          <w:bCs/>
        </w:rPr>
        <w:tab/>
        <w:t>Draft LS on association between multiple MG patterns and use cases</w:t>
      </w:r>
      <w:r w:rsidRPr="009E2C03">
        <w:rPr>
          <w:rFonts w:ascii="Arial" w:hAnsi="Arial" w:cs="Arial"/>
          <w:bCs/>
        </w:rPr>
        <w:tab/>
        <w:t>CATT</w:t>
      </w:r>
    </w:p>
    <w:p w14:paraId="7E4219E7"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R4-2112070</w:t>
      </w:r>
      <w:r w:rsidRPr="009E2C03">
        <w:rPr>
          <w:rFonts w:ascii="Arial" w:hAnsi="Arial" w:cs="Arial"/>
          <w:bCs/>
        </w:rPr>
        <w:tab/>
        <w:t>On multiple concurrent and independent MG patterns</w:t>
      </w:r>
      <w:r w:rsidRPr="009E2C03">
        <w:rPr>
          <w:rFonts w:ascii="Arial" w:hAnsi="Arial" w:cs="Arial"/>
          <w:bCs/>
        </w:rPr>
        <w:tab/>
        <w:t>Apple</w:t>
      </w:r>
    </w:p>
    <w:p w14:paraId="48E8B78A"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R4-2112340</w:t>
      </w:r>
      <w:r w:rsidRPr="009E2C03">
        <w:rPr>
          <w:rFonts w:ascii="Arial" w:hAnsi="Arial" w:cs="Arial"/>
          <w:bCs/>
        </w:rPr>
        <w:tab/>
        <w:t>Discussion on multiple concurrent and independent MG patterns</w:t>
      </w:r>
      <w:r w:rsidRPr="009E2C03">
        <w:rPr>
          <w:rFonts w:ascii="Arial" w:hAnsi="Arial" w:cs="Arial"/>
          <w:bCs/>
        </w:rPr>
        <w:tab/>
        <w:t>LG Electronics</w:t>
      </w:r>
    </w:p>
    <w:p w14:paraId="22D61675"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R4-2112393</w:t>
      </w:r>
      <w:r w:rsidRPr="009E2C03">
        <w:rPr>
          <w:rFonts w:ascii="Arial" w:hAnsi="Arial" w:cs="Arial"/>
          <w:bCs/>
        </w:rPr>
        <w:tab/>
        <w:t>Discussion on concurrent gaps</w:t>
      </w:r>
      <w:r w:rsidRPr="009E2C03">
        <w:rPr>
          <w:rFonts w:ascii="Arial" w:hAnsi="Arial" w:cs="Arial"/>
          <w:bCs/>
        </w:rPr>
        <w:tab/>
        <w:t>MediaTek inc.</w:t>
      </w:r>
    </w:p>
    <w:p w14:paraId="0A283A82"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R4-2112422</w:t>
      </w:r>
      <w:r w:rsidRPr="009E2C03">
        <w:rPr>
          <w:rFonts w:ascii="Arial" w:hAnsi="Arial" w:cs="Arial"/>
          <w:bCs/>
        </w:rPr>
        <w:tab/>
        <w:t>Further discussion on multiple concurrent and independent MG patterns for NR</w:t>
      </w:r>
      <w:r w:rsidRPr="009E2C03">
        <w:rPr>
          <w:rFonts w:ascii="Arial" w:hAnsi="Arial" w:cs="Arial"/>
          <w:bCs/>
        </w:rPr>
        <w:tab/>
        <w:t>Xiaomi</w:t>
      </w:r>
    </w:p>
    <w:p w14:paraId="445942F3"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R4-2112502</w:t>
      </w:r>
      <w:r w:rsidRPr="009E2C03">
        <w:rPr>
          <w:rFonts w:ascii="Arial" w:hAnsi="Arial" w:cs="Arial"/>
          <w:bCs/>
        </w:rPr>
        <w:tab/>
        <w:t>Discussion on multiple concurrent and independent MG patterns</w:t>
      </w:r>
      <w:r w:rsidRPr="009E2C03">
        <w:rPr>
          <w:rFonts w:ascii="Arial" w:hAnsi="Arial" w:cs="Arial"/>
          <w:bCs/>
        </w:rPr>
        <w:tab/>
        <w:t>CMCC</w:t>
      </w:r>
    </w:p>
    <w:p w14:paraId="2F6A472F"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R4-2112640</w:t>
      </w:r>
      <w:r w:rsidRPr="009E2C03">
        <w:rPr>
          <w:rFonts w:ascii="Arial" w:hAnsi="Arial" w:cs="Arial"/>
          <w:bCs/>
        </w:rPr>
        <w:tab/>
        <w:t>On multiple concurrent and independent MG patterns</w:t>
      </w:r>
      <w:r w:rsidRPr="009E2C03">
        <w:rPr>
          <w:rFonts w:ascii="Arial" w:hAnsi="Arial" w:cs="Arial"/>
          <w:bCs/>
        </w:rPr>
        <w:tab/>
        <w:t>vivo</w:t>
      </w:r>
    </w:p>
    <w:p w14:paraId="1B39A6ED"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R4-2113151</w:t>
      </w:r>
      <w:r w:rsidRPr="009E2C03">
        <w:rPr>
          <w:rFonts w:ascii="Arial" w:hAnsi="Arial" w:cs="Arial"/>
          <w:bCs/>
        </w:rPr>
        <w:tab/>
        <w:t>Discussion on multiple and independent concurrent measurement gaps</w:t>
      </w:r>
      <w:r w:rsidRPr="009E2C03">
        <w:rPr>
          <w:rFonts w:ascii="Arial" w:hAnsi="Arial" w:cs="Arial"/>
          <w:bCs/>
        </w:rPr>
        <w:tab/>
        <w:t>Intel Corporation</w:t>
      </w:r>
    </w:p>
    <w:p w14:paraId="0DC58534"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R4-2113209</w:t>
      </w:r>
      <w:r w:rsidRPr="009E2C03">
        <w:rPr>
          <w:rFonts w:ascii="Arial" w:hAnsi="Arial" w:cs="Arial"/>
          <w:bCs/>
        </w:rPr>
        <w:tab/>
        <w:t>Views on multiple concurrent and independent MGs</w:t>
      </w:r>
      <w:r w:rsidRPr="009E2C03">
        <w:rPr>
          <w:rFonts w:ascii="Arial" w:hAnsi="Arial" w:cs="Arial"/>
          <w:bCs/>
        </w:rPr>
        <w:tab/>
        <w:t>ZTE Corporation</w:t>
      </w:r>
    </w:p>
    <w:p w14:paraId="6D93CAB8"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R4-2113279</w:t>
      </w:r>
      <w:r w:rsidRPr="009E2C03">
        <w:rPr>
          <w:rFonts w:ascii="Arial" w:hAnsi="Arial" w:cs="Arial"/>
          <w:bCs/>
        </w:rPr>
        <w:tab/>
        <w:t>On multiple concurrent and independent MG patterns for NR_MG_enh</w:t>
      </w:r>
      <w:r w:rsidRPr="009E2C03">
        <w:rPr>
          <w:rFonts w:ascii="Arial" w:hAnsi="Arial" w:cs="Arial"/>
          <w:bCs/>
        </w:rPr>
        <w:tab/>
        <w:t>OPPO</w:t>
      </w:r>
    </w:p>
    <w:p w14:paraId="59D4E2D6"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R4-2113637</w:t>
      </w:r>
      <w:r w:rsidRPr="009E2C03">
        <w:rPr>
          <w:rFonts w:ascii="Arial" w:hAnsi="Arial" w:cs="Arial"/>
          <w:bCs/>
        </w:rPr>
        <w:tab/>
        <w:t>Discussion on Multiple concurrent MG patterns</w:t>
      </w:r>
      <w:r w:rsidRPr="009E2C03">
        <w:rPr>
          <w:rFonts w:ascii="Arial" w:hAnsi="Arial" w:cs="Arial"/>
          <w:bCs/>
        </w:rPr>
        <w:tab/>
        <w:t>Ericsson</w:t>
      </w:r>
    </w:p>
    <w:p w14:paraId="570F1E75"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R4-2114023</w:t>
      </w:r>
      <w:r w:rsidRPr="009E2C03">
        <w:rPr>
          <w:rFonts w:ascii="Arial" w:hAnsi="Arial" w:cs="Arial"/>
          <w:bCs/>
        </w:rPr>
        <w:tab/>
        <w:t>Discussion on concurrent measurement gaps</w:t>
      </w:r>
      <w:r w:rsidRPr="009E2C03">
        <w:rPr>
          <w:rFonts w:ascii="Arial" w:hAnsi="Arial" w:cs="Arial"/>
          <w:bCs/>
        </w:rPr>
        <w:tab/>
        <w:t>Nokia, Nokia Shanghai Bell</w:t>
      </w:r>
    </w:p>
    <w:p w14:paraId="7A104BDD"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R4-2114306</w:t>
      </w:r>
      <w:r w:rsidRPr="009E2C03">
        <w:rPr>
          <w:rFonts w:ascii="Arial" w:hAnsi="Arial" w:cs="Arial"/>
          <w:bCs/>
        </w:rPr>
        <w:tab/>
        <w:t>Discussion on multiple concurrent MGs</w:t>
      </w:r>
      <w:r w:rsidRPr="009E2C03">
        <w:rPr>
          <w:rFonts w:ascii="Arial" w:hAnsi="Arial" w:cs="Arial"/>
          <w:bCs/>
        </w:rPr>
        <w:tab/>
        <w:t>Huawei, HiSilicon</w:t>
      </w:r>
    </w:p>
    <w:p w14:paraId="5E3B4390"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R4-2114426</w:t>
      </w:r>
      <w:r w:rsidRPr="009E2C03">
        <w:rPr>
          <w:rFonts w:ascii="Arial" w:hAnsi="Arial" w:cs="Arial"/>
          <w:bCs/>
        </w:rPr>
        <w:tab/>
        <w:t>Further views on multiple concurrent and independent MG</w:t>
      </w:r>
      <w:r w:rsidRPr="009E2C03">
        <w:rPr>
          <w:rFonts w:ascii="Arial" w:hAnsi="Arial" w:cs="Arial"/>
          <w:bCs/>
        </w:rPr>
        <w:tab/>
        <w:t>Qualcomm CDMA Technologies</w:t>
      </w:r>
    </w:p>
    <w:p w14:paraId="229BC2E8"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R4-2111998</w:t>
      </w:r>
      <w:r w:rsidRPr="009E2C03">
        <w:rPr>
          <w:rFonts w:ascii="Arial" w:hAnsi="Arial" w:cs="Arial"/>
          <w:bCs/>
        </w:rPr>
        <w:tab/>
        <w:t>Discussion on Network Controlled Small Gap (NCSG)</w:t>
      </w:r>
      <w:r w:rsidRPr="009E2C03">
        <w:rPr>
          <w:rFonts w:ascii="Arial" w:hAnsi="Arial" w:cs="Arial"/>
          <w:bCs/>
        </w:rPr>
        <w:tab/>
        <w:t>CATT</w:t>
      </w:r>
    </w:p>
    <w:p w14:paraId="4C90FEB8"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R4-2112071</w:t>
      </w:r>
      <w:r w:rsidRPr="009E2C03">
        <w:rPr>
          <w:rFonts w:ascii="Arial" w:hAnsi="Arial" w:cs="Arial"/>
          <w:bCs/>
        </w:rPr>
        <w:tab/>
        <w:t>On network controlled small gap</w:t>
      </w:r>
      <w:r w:rsidRPr="009E2C03">
        <w:rPr>
          <w:rFonts w:ascii="Arial" w:hAnsi="Arial" w:cs="Arial"/>
          <w:bCs/>
        </w:rPr>
        <w:tab/>
        <w:t>Apple</w:t>
      </w:r>
    </w:p>
    <w:p w14:paraId="7188BAC6"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R4-2112394</w:t>
      </w:r>
      <w:r w:rsidRPr="009E2C03">
        <w:rPr>
          <w:rFonts w:ascii="Arial" w:hAnsi="Arial" w:cs="Arial"/>
          <w:bCs/>
        </w:rPr>
        <w:tab/>
        <w:t>Discussion on NCSG</w:t>
      </w:r>
      <w:r w:rsidRPr="009E2C03">
        <w:rPr>
          <w:rFonts w:ascii="Arial" w:hAnsi="Arial" w:cs="Arial"/>
          <w:bCs/>
        </w:rPr>
        <w:tab/>
        <w:t>MediaTek inc.</w:t>
      </w:r>
    </w:p>
    <w:p w14:paraId="25722748"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R4-2112503</w:t>
      </w:r>
      <w:r w:rsidRPr="009E2C03">
        <w:rPr>
          <w:rFonts w:ascii="Arial" w:hAnsi="Arial" w:cs="Arial"/>
          <w:bCs/>
        </w:rPr>
        <w:tab/>
        <w:t>Discussion on Network Controlled Small Gap</w:t>
      </w:r>
      <w:r w:rsidRPr="009E2C03">
        <w:rPr>
          <w:rFonts w:ascii="Arial" w:hAnsi="Arial" w:cs="Arial"/>
          <w:bCs/>
        </w:rPr>
        <w:tab/>
        <w:t>CMCC</w:t>
      </w:r>
    </w:p>
    <w:p w14:paraId="2759B79F"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R4-2112641</w:t>
      </w:r>
      <w:r w:rsidRPr="009E2C03">
        <w:rPr>
          <w:rFonts w:ascii="Arial" w:hAnsi="Arial" w:cs="Arial"/>
          <w:bCs/>
        </w:rPr>
        <w:tab/>
        <w:t>Further views on network controlled small gap patterns</w:t>
      </w:r>
      <w:r w:rsidRPr="009E2C03">
        <w:rPr>
          <w:rFonts w:ascii="Arial" w:hAnsi="Arial" w:cs="Arial"/>
          <w:bCs/>
        </w:rPr>
        <w:tab/>
        <w:t>vivo</w:t>
      </w:r>
    </w:p>
    <w:p w14:paraId="37E606A9"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R4-2113152</w:t>
      </w:r>
      <w:r w:rsidRPr="009E2C03">
        <w:rPr>
          <w:rFonts w:ascii="Arial" w:hAnsi="Arial" w:cs="Arial"/>
          <w:bCs/>
        </w:rPr>
        <w:tab/>
        <w:t>Discussion on NCSG</w:t>
      </w:r>
      <w:r w:rsidRPr="009E2C03">
        <w:rPr>
          <w:rFonts w:ascii="Arial" w:hAnsi="Arial" w:cs="Arial"/>
          <w:bCs/>
        </w:rPr>
        <w:tab/>
        <w:t>Intel Corporation</w:t>
      </w:r>
    </w:p>
    <w:p w14:paraId="0E9A4835"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R4-2113210</w:t>
      </w:r>
      <w:r w:rsidRPr="009E2C03">
        <w:rPr>
          <w:rFonts w:ascii="Arial" w:hAnsi="Arial" w:cs="Arial"/>
          <w:bCs/>
        </w:rPr>
        <w:tab/>
        <w:t>Views on NCSG</w:t>
      </w:r>
      <w:r w:rsidRPr="009E2C03">
        <w:rPr>
          <w:rFonts w:ascii="Arial" w:hAnsi="Arial" w:cs="Arial"/>
          <w:bCs/>
        </w:rPr>
        <w:tab/>
        <w:t>ZTE Corporation</w:t>
      </w:r>
    </w:p>
    <w:p w14:paraId="4FD0BF51"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R4-2113280</w:t>
      </w:r>
      <w:r w:rsidRPr="009E2C03">
        <w:rPr>
          <w:rFonts w:ascii="Arial" w:hAnsi="Arial" w:cs="Arial"/>
          <w:bCs/>
        </w:rPr>
        <w:tab/>
        <w:t>On NCSG for NR_MG_enh</w:t>
      </w:r>
      <w:r w:rsidRPr="009E2C03">
        <w:rPr>
          <w:rFonts w:ascii="Arial" w:hAnsi="Arial" w:cs="Arial"/>
          <w:bCs/>
        </w:rPr>
        <w:tab/>
        <w:t>OPPO</w:t>
      </w:r>
    </w:p>
    <w:p w14:paraId="16486AC2"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R4-2114064</w:t>
      </w:r>
      <w:r w:rsidRPr="009E2C03">
        <w:rPr>
          <w:rFonts w:ascii="Arial" w:hAnsi="Arial" w:cs="Arial"/>
          <w:bCs/>
        </w:rPr>
        <w:tab/>
        <w:t>Discussion on Network Controlled Small Gaps for NR</w:t>
      </w:r>
      <w:r w:rsidRPr="009E2C03">
        <w:rPr>
          <w:rFonts w:ascii="Arial" w:hAnsi="Arial" w:cs="Arial"/>
          <w:bCs/>
        </w:rPr>
        <w:tab/>
        <w:t>Nokia, Nokia Shanghai Bell</w:t>
      </w:r>
    </w:p>
    <w:p w14:paraId="73345044"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R4-2114307</w:t>
      </w:r>
      <w:r w:rsidRPr="009E2C03">
        <w:rPr>
          <w:rFonts w:ascii="Arial" w:hAnsi="Arial" w:cs="Arial"/>
          <w:bCs/>
        </w:rPr>
        <w:tab/>
        <w:t>Discussion on NCSG</w:t>
      </w:r>
      <w:r w:rsidRPr="009E2C03">
        <w:rPr>
          <w:rFonts w:ascii="Arial" w:hAnsi="Arial" w:cs="Arial"/>
          <w:bCs/>
        </w:rPr>
        <w:tab/>
        <w:t>Huawei, HiSilicon</w:t>
      </w:r>
    </w:p>
    <w:p w14:paraId="38F83EF5" w14:textId="77777777" w:rsidR="009E2C03" w:rsidRPr="009E2C03" w:rsidRDefault="009E2C03" w:rsidP="009E2C03">
      <w:pPr>
        <w:pStyle w:val="ListParagraph"/>
        <w:numPr>
          <w:ilvl w:val="0"/>
          <w:numId w:val="20"/>
        </w:numPr>
        <w:snapToGrid w:val="0"/>
        <w:ind w:leftChars="0" w:hanging="720"/>
        <w:rPr>
          <w:rFonts w:ascii="Arial" w:hAnsi="Arial" w:cs="Arial"/>
          <w:bCs/>
        </w:rPr>
      </w:pPr>
      <w:r w:rsidRPr="009E2C03">
        <w:rPr>
          <w:rFonts w:ascii="Arial" w:hAnsi="Arial" w:cs="Arial"/>
          <w:bCs/>
        </w:rPr>
        <w:t>R4-2114428</w:t>
      </w:r>
      <w:r w:rsidRPr="009E2C03">
        <w:rPr>
          <w:rFonts w:ascii="Arial" w:hAnsi="Arial" w:cs="Arial"/>
          <w:bCs/>
        </w:rPr>
        <w:tab/>
        <w:t>Further views on network controlled small gap</w:t>
      </w:r>
      <w:r w:rsidRPr="009E2C03">
        <w:rPr>
          <w:rFonts w:ascii="Arial" w:hAnsi="Arial" w:cs="Arial"/>
          <w:bCs/>
        </w:rPr>
        <w:tab/>
        <w:t>Qualcomm CDMA Technologies</w:t>
      </w:r>
    </w:p>
    <w:p w14:paraId="1ACEFA84" w14:textId="77777777" w:rsidR="00DD3658" w:rsidRDefault="009E2C03" w:rsidP="00DD3658">
      <w:pPr>
        <w:pStyle w:val="ListParagraph"/>
        <w:numPr>
          <w:ilvl w:val="0"/>
          <w:numId w:val="20"/>
        </w:numPr>
        <w:snapToGrid w:val="0"/>
        <w:ind w:leftChars="0" w:hanging="720"/>
        <w:rPr>
          <w:rFonts w:ascii="Arial" w:hAnsi="Arial" w:cs="Arial"/>
          <w:bCs/>
        </w:rPr>
      </w:pPr>
      <w:r w:rsidRPr="009E2C03">
        <w:rPr>
          <w:rFonts w:ascii="Arial" w:hAnsi="Arial" w:cs="Arial"/>
          <w:bCs/>
        </w:rPr>
        <w:t>R4-2114446</w:t>
      </w:r>
      <w:r w:rsidRPr="009E2C03">
        <w:rPr>
          <w:rFonts w:ascii="Arial" w:hAnsi="Arial" w:cs="Arial"/>
          <w:bCs/>
        </w:rPr>
        <w:tab/>
        <w:t>Further analysis of network controlled small gap</w:t>
      </w:r>
      <w:r w:rsidRPr="009E2C03">
        <w:rPr>
          <w:rFonts w:ascii="Arial" w:hAnsi="Arial" w:cs="Arial"/>
          <w:bCs/>
        </w:rPr>
        <w:tab/>
        <w:t>Ericsson</w:t>
      </w:r>
    </w:p>
    <w:p w14:paraId="29543EE7" w14:textId="77777777" w:rsidR="00DD3658" w:rsidRPr="004D79AB" w:rsidRDefault="009E2C03" w:rsidP="00DD3658">
      <w:pPr>
        <w:pStyle w:val="ListParagraph"/>
        <w:numPr>
          <w:ilvl w:val="0"/>
          <w:numId w:val="20"/>
        </w:numPr>
        <w:snapToGrid w:val="0"/>
        <w:ind w:leftChars="0" w:hanging="720"/>
        <w:rPr>
          <w:rFonts w:ascii="Arial" w:hAnsi="Arial" w:cs="Arial"/>
          <w:bCs/>
        </w:rPr>
      </w:pPr>
      <w:r w:rsidRPr="004D79AB">
        <w:rPr>
          <w:rFonts w:ascii="Arial" w:hAnsi="Arial" w:cs="Arial"/>
          <w:bCs/>
        </w:rPr>
        <w:t>R4-2115214</w:t>
      </w:r>
      <w:r w:rsidRPr="004D79AB">
        <w:rPr>
          <w:rFonts w:ascii="Arial" w:hAnsi="Arial" w:cs="Arial"/>
          <w:bCs/>
        </w:rPr>
        <w:tab/>
        <w:t>Email discussion summary: [100-e][224] NR_MG_enh_2</w:t>
      </w:r>
      <w:r w:rsidR="00DD3658" w:rsidRPr="004D79AB">
        <w:rPr>
          <w:rFonts w:ascii="Arial" w:hAnsi="Arial" w:cs="Arial"/>
          <w:bCs/>
        </w:rPr>
        <w:tab/>
      </w:r>
      <w:r w:rsidRPr="004D79AB">
        <w:rPr>
          <w:rFonts w:ascii="Arial" w:hAnsi="Arial" w:cs="Arial"/>
          <w:bCs/>
        </w:rPr>
        <w:t>Moderator (Intel)</w:t>
      </w:r>
      <w:r w:rsidR="00DD3658" w:rsidRPr="004D79AB">
        <w:rPr>
          <w:rFonts w:ascii="Arial" w:hAnsi="Arial" w:cs="Arial"/>
          <w:bCs/>
        </w:rPr>
        <w:t xml:space="preserve"> </w:t>
      </w:r>
    </w:p>
    <w:p w14:paraId="1501F80E" w14:textId="77777777" w:rsidR="00DD3658" w:rsidRPr="004D79AB" w:rsidRDefault="009E2C03" w:rsidP="00DD3658">
      <w:pPr>
        <w:pStyle w:val="ListParagraph"/>
        <w:numPr>
          <w:ilvl w:val="0"/>
          <w:numId w:val="20"/>
        </w:numPr>
        <w:snapToGrid w:val="0"/>
        <w:ind w:leftChars="0" w:hanging="720"/>
        <w:rPr>
          <w:rFonts w:ascii="Arial" w:hAnsi="Arial" w:cs="Arial"/>
          <w:bCs/>
        </w:rPr>
      </w:pPr>
      <w:r w:rsidRPr="004D79AB">
        <w:rPr>
          <w:rFonts w:ascii="Arial" w:hAnsi="Arial" w:cs="Arial"/>
          <w:bCs/>
        </w:rPr>
        <w:t>R4-2115398</w:t>
      </w:r>
      <w:r w:rsidRPr="004D79AB">
        <w:rPr>
          <w:rFonts w:ascii="Arial" w:hAnsi="Arial" w:cs="Arial"/>
          <w:bCs/>
        </w:rPr>
        <w:tab/>
        <w:t>Email discussion summary: [100-e][224] NR_MG_enh_2</w:t>
      </w:r>
      <w:r w:rsidR="00DD3658" w:rsidRPr="004D79AB">
        <w:rPr>
          <w:rFonts w:ascii="Arial" w:hAnsi="Arial" w:cs="Arial"/>
          <w:bCs/>
        </w:rPr>
        <w:tab/>
      </w:r>
      <w:r w:rsidRPr="004D79AB">
        <w:rPr>
          <w:rFonts w:ascii="Arial" w:hAnsi="Arial" w:cs="Arial"/>
          <w:bCs/>
        </w:rPr>
        <w:t>Moderator (Intel)</w:t>
      </w:r>
    </w:p>
    <w:p w14:paraId="41DFBC11" w14:textId="055BED5F" w:rsidR="00DD3658" w:rsidRPr="004D79AB" w:rsidRDefault="009E2C03" w:rsidP="00DD3658">
      <w:pPr>
        <w:pStyle w:val="ListParagraph"/>
        <w:numPr>
          <w:ilvl w:val="0"/>
          <w:numId w:val="20"/>
        </w:numPr>
        <w:snapToGrid w:val="0"/>
        <w:ind w:leftChars="0" w:hanging="720"/>
        <w:rPr>
          <w:rFonts w:ascii="Arial" w:hAnsi="Arial" w:cs="Arial"/>
          <w:bCs/>
        </w:rPr>
      </w:pPr>
      <w:r w:rsidRPr="004D79AB">
        <w:rPr>
          <w:rFonts w:ascii="Arial" w:hAnsi="Arial" w:cs="Arial"/>
          <w:bCs/>
        </w:rPr>
        <w:t>R4-2115340</w:t>
      </w:r>
      <w:r w:rsidRPr="004D79AB">
        <w:rPr>
          <w:rFonts w:ascii="Arial" w:hAnsi="Arial" w:cs="Arial"/>
          <w:bCs/>
        </w:rPr>
        <w:tab/>
        <w:t>WF on R17 NR MG enhancements – Pre-configured MG</w:t>
      </w:r>
      <w:r w:rsidR="00DD3658" w:rsidRPr="004D79AB">
        <w:rPr>
          <w:rFonts w:ascii="Arial" w:hAnsi="Arial" w:cs="Arial"/>
          <w:bCs/>
        </w:rPr>
        <w:tab/>
      </w:r>
      <w:r w:rsidRPr="004D79AB">
        <w:rPr>
          <w:rFonts w:ascii="Arial" w:hAnsi="Arial" w:cs="Arial"/>
          <w:bCs/>
        </w:rPr>
        <w:t>Intel Corporation</w:t>
      </w:r>
    </w:p>
    <w:p w14:paraId="0CD4E2CB" w14:textId="77777777" w:rsidR="00DD3658" w:rsidRPr="004D79AB" w:rsidRDefault="009E2C03" w:rsidP="00DD3658">
      <w:pPr>
        <w:pStyle w:val="ListParagraph"/>
        <w:numPr>
          <w:ilvl w:val="0"/>
          <w:numId w:val="20"/>
        </w:numPr>
        <w:snapToGrid w:val="0"/>
        <w:ind w:leftChars="0" w:hanging="720"/>
        <w:rPr>
          <w:rFonts w:ascii="Arial" w:hAnsi="Arial" w:cs="Arial"/>
          <w:bCs/>
        </w:rPr>
      </w:pPr>
      <w:r w:rsidRPr="004D79AB">
        <w:rPr>
          <w:rFonts w:ascii="Arial" w:hAnsi="Arial" w:cs="Arial"/>
          <w:bCs/>
        </w:rPr>
        <w:t>R4-2115438</w:t>
      </w:r>
      <w:r w:rsidRPr="004D79AB">
        <w:rPr>
          <w:rFonts w:ascii="Arial" w:hAnsi="Arial" w:cs="Arial"/>
          <w:bCs/>
        </w:rPr>
        <w:tab/>
        <w:t>LS on R17 NR MG enhancements – Pre-configured MG</w:t>
      </w:r>
      <w:r w:rsidR="00DD3658" w:rsidRPr="004D79AB">
        <w:rPr>
          <w:rFonts w:ascii="Arial" w:hAnsi="Arial" w:cs="Arial"/>
          <w:bCs/>
        </w:rPr>
        <w:tab/>
      </w:r>
      <w:r w:rsidRPr="004D79AB">
        <w:rPr>
          <w:rFonts w:ascii="Arial" w:hAnsi="Arial" w:cs="Arial"/>
          <w:bCs/>
        </w:rPr>
        <w:t>Huawei, vivo</w:t>
      </w:r>
    </w:p>
    <w:p w14:paraId="5B34ED70" w14:textId="77777777" w:rsidR="00DD3658" w:rsidRPr="004D79AB" w:rsidRDefault="009E2C03" w:rsidP="00DD3658">
      <w:pPr>
        <w:pStyle w:val="ListParagraph"/>
        <w:numPr>
          <w:ilvl w:val="0"/>
          <w:numId w:val="20"/>
        </w:numPr>
        <w:snapToGrid w:val="0"/>
        <w:ind w:leftChars="0" w:hanging="720"/>
        <w:rPr>
          <w:rFonts w:ascii="Arial" w:hAnsi="Arial" w:cs="Arial"/>
          <w:bCs/>
        </w:rPr>
      </w:pPr>
      <w:r w:rsidRPr="004D79AB">
        <w:rPr>
          <w:rFonts w:ascii="Arial" w:hAnsi="Arial" w:cs="Arial"/>
          <w:bCs/>
        </w:rPr>
        <w:t>R4-2115213</w:t>
      </w:r>
      <w:r w:rsidRPr="004D79AB">
        <w:rPr>
          <w:rFonts w:ascii="Arial" w:hAnsi="Arial" w:cs="Arial"/>
          <w:bCs/>
        </w:rPr>
        <w:tab/>
        <w:t>Email discussion summary: [100-e][223] NR_MG_enh_1</w:t>
      </w:r>
      <w:r w:rsidR="00DD3658" w:rsidRPr="004D79AB">
        <w:rPr>
          <w:rFonts w:ascii="Arial" w:hAnsi="Arial" w:cs="Arial"/>
          <w:bCs/>
        </w:rPr>
        <w:tab/>
      </w:r>
      <w:r w:rsidRPr="004D79AB">
        <w:rPr>
          <w:rFonts w:ascii="Arial" w:hAnsi="Arial" w:cs="Arial"/>
          <w:bCs/>
        </w:rPr>
        <w:t>Moderator (MediaTek)</w:t>
      </w:r>
    </w:p>
    <w:p w14:paraId="58BB17E6" w14:textId="77777777" w:rsidR="00DD3658" w:rsidRPr="004D79AB" w:rsidRDefault="009E2C03" w:rsidP="00DD3658">
      <w:pPr>
        <w:pStyle w:val="ListParagraph"/>
        <w:numPr>
          <w:ilvl w:val="0"/>
          <w:numId w:val="20"/>
        </w:numPr>
        <w:snapToGrid w:val="0"/>
        <w:ind w:leftChars="0" w:hanging="720"/>
        <w:rPr>
          <w:rFonts w:ascii="Arial" w:hAnsi="Arial" w:cs="Arial"/>
          <w:bCs/>
        </w:rPr>
      </w:pPr>
      <w:r w:rsidRPr="004D79AB">
        <w:rPr>
          <w:rFonts w:ascii="Arial" w:hAnsi="Arial" w:cs="Arial"/>
          <w:bCs/>
        </w:rPr>
        <w:t>R4-2115399</w:t>
      </w:r>
      <w:r w:rsidRPr="004D79AB">
        <w:rPr>
          <w:rFonts w:ascii="Arial" w:hAnsi="Arial" w:cs="Arial"/>
          <w:bCs/>
        </w:rPr>
        <w:tab/>
        <w:t>Email discussion summary: [100-e][223] NR_MG_enh_1</w:t>
      </w:r>
      <w:r w:rsidR="00DD3658" w:rsidRPr="004D79AB">
        <w:rPr>
          <w:rFonts w:ascii="Arial" w:hAnsi="Arial" w:cs="Arial"/>
          <w:bCs/>
        </w:rPr>
        <w:tab/>
      </w:r>
      <w:r w:rsidRPr="004D79AB">
        <w:rPr>
          <w:rFonts w:ascii="Arial" w:hAnsi="Arial" w:cs="Arial"/>
          <w:bCs/>
        </w:rPr>
        <w:t>Moderator (MediaTek)</w:t>
      </w:r>
    </w:p>
    <w:p w14:paraId="681B0DF0" w14:textId="77777777" w:rsidR="00DD3658" w:rsidRPr="004D79AB" w:rsidRDefault="009E2C03" w:rsidP="00DD3658">
      <w:pPr>
        <w:pStyle w:val="ListParagraph"/>
        <w:numPr>
          <w:ilvl w:val="0"/>
          <w:numId w:val="20"/>
        </w:numPr>
        <w:snapToGrid w:val="0"/>
        <w:ind w:leftChars="0" w:hanging="720"/>
        <w:rPr>
          <w:rFonts w:ascii="Arial" w:hAnsi="Arial" w:cs="Arial"/>
          <w:bCs/>
        </w:rPr>
      </w:pPr>
      <w:r w:rsidRPr="004D79AB">
        <w:rPr>
          <w:rFonts w:ascii="Arial" w:hAnsi="Arial" w:cs="Arial"/>
          <w:bCs/>
        </w:rPr>
        <w:t>R4-2115342</w:t>
      </w:r>
      <w:r w:rsidRPr="004D79AB">
        <w:rPr>
          <w:rFonts w:ascii="Arial" w:hAnsi="Arial" w:cs="Arial"/>
          <w:bCs/>
        </w:rPr>
        <w:tab/>
        <w:t>WF on R17 NR MG enhancements - Multiple concurrent and independent MG patterns</w:t>
      </w:r>
      <w:r w:rsidR="00DD3658" w:rsidRPr="004D79AB">
        <w:rPr>
          <w:rFonts w:ascii="Arial" w:hAnsi="Arial" w:cs="Arial"/>
          <w:bCs/>
        </w:rPr>
        <w:tab/>
      </w:r>
      <w:r w:rsidRPr="004D79AB">
        <w:rPr>
          <w:rFonts w:ascii="Arial" w:hAnsi="Arial" w:cs="Arial"/>
          <w:bCs/>
        </w:rPr>
        <w:t>MediaTek inc.</w:t>
      </w:r>
    </w:p>
    <w:p w14:paraId="3AC7D60A" w14:textId="77777777" w:rsidR="00DD3658" w:rsidRPr="004D79AB" w:rsidRDefault="009E2C03" w:rsidP="00DD3658">
      <w:pPr>
        <w:pStyle w:val="ListParagraph"/>
        <w:numPr>
          <w:ilvl w:val="0"/>
          <w:numId w:val="20"/>
        </w:numPr>
        <w:snapToGrid w:val="0"/>
        <w:ind w:leftChars="0" w:hanging="720"/>
        <w:rPr>
          <w:rFonts w:ascii="Arial" w:hAnsi="Arial" w:cs="Arial"/>
          <w:bCs/>
        </w:rPr>
      </w:pPr>
      <w:r w:rsidRPr="004D79AB">
        <w:rPr>
          <w:rFonts w:ascii="Arial" w:hAnsi="Arial" w:cs="Arial"/>
          <w:bCs/>
        </w:rPr>
        <w:t>R4-2115343</w:t>
      </w:r>
      <w:r w:rsidRPr="004D79AB">
        <w:rPr>
          <w:rFonts w:ascii="Arial" w:hAnsi="Arial" w:cs="Arial"/>
          <w:bCs/>
        </w:rPr>
        <w:tab/>
        <w:t>LS on R17 NR MG enhancements – Concurrent MG</w:t>
      </w:r>
      <w:r w:rsidR="00DD3658" w:rsidRPr="004D79AB">
        <w:rPr>
          <w:rFonts w:ascii="Arial" w:hAnsi="Arial" w:cs="Arial"/>
          <w:bCs/>
        </w:rPr>
        <w:tab/>
      </w:r>
      <w:r w:rsidRPr="004D79AB">
        <w:rPr>
          <w:rFonts w:ascii="Arial" w:hAnsi="Arial" w:cs="Arial"/>
          <w:bCs/>
        </w:rPr>
        <w:t>CATT, MediaTek inc.</w:t>
      </w:r>
    </w:p>
    <w:p w14:paraId="7B2800B7" w14:textId="77777777" w:rsidR="00DD3658" w:rsidRPr="004D79AB" w:rsidRDefault="009E2C03" w:rsidP="00DD3658">
      <w:pPr>
        <w:pStyle w:val="ListParagraph"/>
        <w:numPr>
          <w:ilvl w:val="0"/>
          <w:numId w:val="20"/>
        </w:numPr>
        <w:snapToGrid w:val="0"/>
        <w:ind w:leftChars="0" w:hanging="720"/>
        <w:rPr>
          <w:rFonts w:ascii="Arial" w:hAnsi="Arial" w:cs="Arial"/>
          <w:bCs/>
        </w:rPr>
      </w:pPr>
      <w:r w:rsidRPr="004D79AB">
        <w:rPr>
          <w:rFonts w:ascii="Arial" w:hAnsi="Arial" w:cs="Arial"/>
          <w:bCs/>
        </w:rPr>
        <w:t>R4-2115215</w:t>
      </w:r>
      <w:r w:rsidRPr="004D79AB">
        <w:rPr>
          <w:rFonts w:ascii="Arial" w:hAnsi="Arial" w:cs="Arial"/>
          <w:bCs/>
        </w:rPr>
        <w:tab/>
        <w:t>Email discussion summary: [100-e][225] NR_MG_enh_3</w:t>
      </w:r>
      <w:r w:rsidR="00DD3658" w:rsidRPr="004D79AB">
        <w:rPr>
          <w:rFonts w:ascii="Arial" w:hAnsi="Arial" w:cs="Arial"/>
          <w:bCs/>
        </w:rPr>
        <w:tab/>
      </w:r>
      <w:r w:rsidRPr="004D79AB">
        <w:rPr>
          <w:rFonts w:ascii="Arial" w:hAnsi="Arial" w:cs="Arial"/>
          <w:bCs/>
        </w:rPr>
        <w:t>Moderator (Apple)</w:t>
      </w:r>
    </w:p>
    <w:p w14:paraId="1E124F19" w14:textId="77777777" w:rsidR="00DD3658" w:rsidRPr="004D79AB" w:rsidRDefault="009E2C03" w:rsidP="00DD3658">
      <w:pPr>
        <w:pStyle w:val="ListParagraph"/>
        <w:numPr>
          <w:ilvl w:val="0"/>
          <w:numId w:val="20"/>
        </w:numPr>
        <w:snapToGrid w:val="0"/>
        <w:ind w:leftChars="0" w:hanging="720"/>
        <w:rPr>
          <w:rFonts w:ascii="Arial" w:hAnsi="Arial" w:cs="Arial"/>
          <w:bCs/>
        </w:rPr>
      </w:pPr>
      <w:r w:rsidRPr="004D79AB">
        <w:rPr>
          <w:rFonts w:ascii="Arial" w:hAnsi="Arial" w:cs="Arial"/>
          <w:bCs/>
        </w:rPr>
        <w:t>R4-2115400</w:t>
      </w:r>
      <w:r w:rsidRPr="004D79AB">
        <w:rPr>
          <w:rFonts w:ascii="Arial" w:hAnsi="Arial" w:cs="Arial"/>
          <w:bCs/>
        </w:rPr>
        <w:tab/>
        <w:t>Email discussion summary: [100-e][225] NR_MG_enh_3</w:t>
      </w:r>
      <w:r w:rsidR="00DD3658" w:rsidRPr="004D79AB">
        <w:rPr>
          <w:rFonts w:ascii="Arial" w:hAnsi="Arial" w:cs="Arial"/>
          <w:bCs/>
        </w:rPr>
        <w:tab/>
      </w:r>
      <w:r w:rsidRPr="004D79AB">
        <w:rPr>
          <w:rFonts w:ascii="Arial" w:hAnsi="Arial" w:cs="Arial"/>
          <w:bCs/>
        </w:rPr>
        <w:t>Moderator (Apple)</w:t>
      </w:r>
    </w:p>
    <w:p w14:paraId="64FA71EC" w14:textId="76204201" w:rsidR="009E2C03" w:rsidRPr="004D79AB" w:rsidRDefault="009E2C03" w:rsidP="00DD3658">
      <w:pPr>
        <w:pStyle w:val="ListParagraph"/>
        <w:numPr>
          <w:ilvl w:val="0"/>
          <w:numId w:val="20"/>
        </w:numPr>
        <w:snapToGrid w:val="0"/>
        <w:ind w:leftChars="0" w:hanging="720"/>
        <w:rPr>
          <w:rFonts w:ascii="Arial" w:hAnsi="Arial" w:cs="Arial"/>
          <w:bCs/>
        </w:rPr>
      </w:pPr>
      <w:r w:rsidRPr="004D79AB">
        <w:rPr>
          <w:rFonts w:ascii="Arial" w:hAnsi="Arial" w:cs="Arial"/>
          <w:bCs/>
        </w:rPr>
        <w:t>R4-2115344</w:t>
      </w:r>
      <w:r w:rsidRPr="004D79AB">
        <w:rPr>
          <w:rFonts w:ascii="Arial" w:hAnsi="Arial" w:cs="Arial"/>
          <w:bCs/>
        </w:rPr>
        <w:tab/>
        <w:t xml:space="preserve">WF on R17 NR MG enhancement </w:t>
      </w:r>
      <w:r w:rsidR="00DD3658" w:rsidRPr="004D79AB">
        <w:rPr>
          <w:rFonts w:ascii="Arial" w:hAnsi="Arial" w:cs="Arial"/>
          <w:bCs/>
        </w:rPr>
        <w:t>–</w:t>
      </w:r>
      <w:r w:rsidRPr="004D79AB">
        <w:rPr>
          <w:rFonts w:ascii="Arial" w:hAnsi="Arial" w:cs="Arial"/>
          <w:bCs/>
        </w:rPr>
        <w:t xml:space="preserve"> NCSG</w:t>
      </w:r>
      <w:r w:rsidR="00DD3658" w:rsidRPr="004D79AB">
        <w:rPr>
          <w:rFonts w:ascii="Arial" w:hAnsi="Arial" w:cs="Arial"/>
          <w:bCs/>
        </w:rPr>
        <w:tab/>
      </w:r>
      <w:r w:rsidRPr="004D79AB">
        <w:rPr>
          <w:rFonts w:ascii="Arial" w:hAnsi="Arial" w:cs="Arial"/>
          <w:bCs/>
        </w:rPr>
        <w:t>Apple</w:t>
      </w:r>
    </w:p>
    <w:p w14:paraId="352EDD25" w14:textId="77777777" w:rsidR="009E2C03" w:rsidRDefault="009E2C03" w:rsidP="009E2C03">
      <w:pPr>
        <w:tabs>
          <w:tab w:val="left" w:pos="567"/>
        </w:tabs>
        <w:overflowPunct/>
        <w:autoSpaceDE/>
        <w:autoSpaceDN/>
        <w:snapToGrid w:val="0"/>
        <w:spacing w:after="0"/>
        <w:textAlignment w:val="auto"/>
        <w:rPr>
          <w:rFonts w:ascii="Arial" w:hAnsi="Arial" w:cs="Arial"/>
          <w:bCs/>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A12B7" w16cex:dateUtc="2021-09-01T0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66625D" w16cid:durableId="24DA12B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2FA58" w14:textId="77777777" w:rsidR="00393308" w:rsidRDefault="00393308">
      <w:r>
        <w:separator/>
      </w:r>
    </w:p>
  </w:endnote>
  <w:endnote w:type="continuationSeparator" w:id="0">
    <w:p w14:paraId="4691382E" w14:textId="77777777" w:rsidR="00393308" w:rsidRDefault="00393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317240">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1724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BCC4B" w14:textId="77777777" w:rsidR="00393308" w:rsidRDefault="00393308">
      <w:r>
        <w:separator/>
      </w:r>
    </w:p>
  </w:footnote>
  <w:footnote w:type="continuationSeparator" w:id="0">
    <w:p w14:paraId="7A1D0FA4" w14:textId="77777777" w:rsidR="00393308" w:rsidRDefault="003933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3D4326"/>
    <w:multiLevelType w:val="hybridMultilevel"/>
    <w:tmpl w:val="7C461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36C0E4C"/>
    <w:multiLevelType w:val="hybridMultilevel"/>
    <w:tmpl w:val="6A1AC8C2"/>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60B60B1"/>
    <w:multiLevelType w:val="hybridMultilevel"/>
    <w:tmpl w:val="799A88D4"/>
    <w:lvl w:ilvl="0" w:tplc="7384113C">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19"/>
  </w:num>
  <w:num w:numId="7">
    <w:abstractNumId w:val="1"/>
  </w:num>
  <w:num w:numId="8">
    <w:abstractNumId w:val="5"/>
  </w:num>
  <w:num w:numId="9">
    <w:abstractNumId w:val="13"/>
  </w:num>
  <w:num w:numId="10">
    <w:abstractNumId w:val="20"/>
  </w:num>
  <w:num w:numId="11">
    <w:abstractNumId w:val="14"/>
  </w:num>
  <w:num w:numId="12">
    <w:abstractNumId w:val="11"/>
  </w:num>
  <w:num w:numId="13">
    <w:abstractNumId w:val="17"/>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1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0E02"/>
    <w:rsid w:val="0004456C"/>
    <w:rsid w:val="0005259B"/>
    <w:rsid w:val="00053FEE"/>
    <w:rsid w:val="00060AE4"/>
    <w:rsid w:val="000746A7"/>
    <w:rsid w:val="000910BB"/>
    <w:rsid w:val="000926AF"/>
    <w:rsid w:val="0009311E"/>
    <w:rsid w:val="000A3ED2"/>
    <w:rsid w:val="000C00FA"/>
    <w:rsid w:val="000C1AD3"/>
    <w:rsid w:val="000C51AA"/>
    <w:rsid w:val="000D17BC"/>
    <w:rsid w:val="000D2186"/>
    <w:rsid w:val="000E4F35"/>
    <w:rsid w:val="000E5347"/>
    <w:rsid w:val="000F6C1C"/>
    <w:rsid w:val="00115B3A"/>
    <w:rsid w:val="00116F4B"/>
    <w:rsid w:val="001229F4"/>
    <w:rsid w:val="00137471"/>
    <w:rsid w:val="00150FD3"/>
    <w:rsid w:val="00173BB0"/>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4FEC"/>
    <w:rsid w:val="0022485E"/>
    <w:rsid w:val="00243A99"/>
    <w:rsid w:val="002573B4"/>
    <w:rsid w:val="0029567C"/>
    <w:rsid w:val="002C0B82"/>
    <w:rsid w:val="00301B7A"/>
    <w:rsid w:val="00306D59"/>
    <w:rsid w:val="00317240"/>
    <w:rsid w:val="0032503A"/>
    <w:rsid w:val="00325EE1"/>
    <w:rsid w:val="00330063"/>
    <w:rsid w:val="003357C0"/>
    <w:rsid w:val="00344D60"/>
    <w:rsid w:val="00346477"/>
    <w:rsid w:val="00347CB0"/>
    <w:rsid w:val="0036248C"/>
    <w:rsid w:val="003666A8"/>
    <w:rsid w:val="00367401"/>
    <w:rsid w:val="00375678"/>
    <w:rsid w:val="00393308"/>
    <w:rsid w:val="003936EE"/>
    <w:rsid w:val="0039390A"/>
    <w:rsid w:val="00394AB0"/>
    <w:rsid w:val="00396252"/>
    <w:rsid w:val="00396C5A"/>
    <w:rsid w:val="003A4B47"/>
    <w:rsid w:val="003B24AF"/>
    <w:rsid w:val="003B7182"/>
    <w:rsid w:val="003D223E"/>
    <w:rsid w:val="003D5036"/>
    <w:rsid w:val="003D764D"/>
    <w:rsid w:val="003E3A1A"/>
    <w:rsid w:val="003F1B9F"/>
    <w:rsid w:val="0040091C"/>
    <w:rsid w:val="00406D7A"/>
    <w:rsid w:val="004121B8"/>
    <w:rsid w:val="00413E67"/>
    <w:rsid w:val="00420469"/>
    <w:rsid w:val="004222C7"/>
    <w:rsid w:val="004258BA"/>
    <w:rsid w:val="004531C9"/>
    <w:rsid w:val="00457D91"/>
    <w:rsid w:val="00460C31"/>
    <w:rsid w:val="00464E5B"/>
    <w:rsid w:val="0047055A"/>
    <w:rsid w:val="00474450"/>
    <w:rsid w:val="004873E6"/>
    <w:rsid w:val="004B15B8"/>
    <w:rsid w:val="004B566C"/>
    <w:rsid w:val="004B7B48"/>
    <w:rsid w:val="004D4AB1"/>
    <w:rsid w:val="004D79AB"/>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7870"/>
    <w:rsid w:val="00610E37"/>
    <w:rsid w:val="006207ED"/>
    <w:rsid w:val="00625CF2"/>
    <w:rsid w:val="00626BC9"/>
    <w:rsid w:val="006458DF"/>
    <w:rsid w:val="00650D52"/>
    <w:rsid w:val="006615B2"/>
    <w:rsid w:val="00662313"/>
    <w:rsid w:val="00673911"/>
    <w:rsid w:val="006870C9"/>
    <w:rsid w:val="006902DB"/>
    <w:rsid w:val="006A3ADF"/>
    <w:rsid w:val="006A7BCB"/>
    <w:rsid w:val="006B4C1E"/>
    <w:rsid w:val="006C090F"/>
    <w:rsid w:val="006C0F3A"/>
    <w:rsid w:val="006C4E32"/>
    <w:rsid w:val="006C56D8"/>
    <w:rsid w:val="006D07AE"/>
    <w:rsid w:val="006D1C93"/>
    <w:rsid w:val="006E3F11"/>
    <w:rsid w:val="006E526C"/>
    <w:rsid w:val="00701410"/>
    <w:rsid w:val="007113A1"/>
    <w:rsid w:val="00721CF6"/>
    <w:rsid w:val="00723E46"/>
    <w:rsid w:val="00733826"/>
    <w:rsid w:val="00766CFB"/>
    <w:rsid w:val="00766F26"/>
    <w:rsid w:val="007816FF"/>
    <w:rsid w:val="00783B44"/>
    <w:rsid w:val="00785028"/>
    <w:rsid w:val="007A3A5A"/>
    <w:rsid w:val="007A4370"/>
    <w:rsid w:val="007E1D15"/>
    <w:rsid w:val="007E1DEA"/>
    <w:rsid w:val="007E2202"/>
    <w:rsid w:val="008145EA"/>
    <w:rsid w:val="00815869"/>
    <w:rsid w:val="00816B81"/>
    <w:rsid w:val="00823B90"/>
    <w:rsid w:val="00831B35"/>
    <w:rsid w:val="0083266E"/>
    <w:rsid w:val="008546E5"/>
    <w:rsid w:val="008562CF"/>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04D7"/>
    <w:rsid w:val="0091408E"/>
    <w:rsid w:val="009378CA"/>
    <w:rsid w:val="00946BE3"/>
    <w:rsid w:val="0095025E"/>
    <w:rsid w:val="00955C4C"/>
    <w:rsid w:val="009608D7"/>
    <w:rsid w:val="009925D9"/>
    <w:rsid w:val="00995338"/>
    <w:rsid w:val="00996777"/>
    <w:rsid w:val="009B2495"/>
    <w:rsid w:val="009C0BC7"/>
    <w:rsid w:val="009C6592"/>
    <w:rsid w:val="009E209B"/>
    <w:rsid w:val="009E2C03"/>
    <w:rsid w:val="009F0747"/>
    <w:rsid w:val="00A03514"/>
    <w:rsid w:val="00A17079"/>
    <w:rsid w:val="00A3570E"/>
    <w:rsid w:val="00A448C3"/>
    <w:rsid w:val="00A458D4"/>
    <w:rsid w:val="00A46FB7"/>
    <w:rsid w:val="00A53118"/>
    <w:rsid w:val="00A86AB5"/>
    <w:rsid w:val="00A97226"/>
    <w:rsid w:val="00AA0E64"/>
    <w:rsid w:val="00AA142F"/>
    <w:rsid w:val="00AA53DB"/>
    <w:rsid w:val="00AB239A"/>
    <w:rsid w:val="00AB6DF7"/>
    <w:rsid w:val="00AC39FB"/>
    <w:rsid w:val="00AD51D1"/>
    <w:rsid w:val="00AD53C7"/>
    <w:rsid w:val="00AD7ADC"/>
    <w:rsid w:val="00AE08EB"/>
    <w:rsid w:val="00AE355D"/>
    <w:rsid w:val="00AF3414"/>
    <w:rsid w:val="00B00BBE"/>
    <w:rsid w:val="00B05C93"/>
    <w:rsid w:val="00B10710"/>
    <w:rsid w:val="00B208FA"/>
    <w:rsid w:val="00B25C12"/>
    <w:rsid w:val="00B2766F"/>
    <w:rsid w:val="00B31ABC"/>
    <w:rsid w:val="00B445ED"/>
    <w:rsid w:val="00B6300F"/>
    <w:rsid w:val="00B70389"/>
    <w:rsid w:val="00B751CA"/>
    <w:rsid w:val="00B77BA7"/>
    <w:rsid w:val="00B84623"/>
    <w:rsid w:val="00BA494B"/>
    <w:rsid w:val="00BA51EF"/>
    <w:rsid w:val="00BB66D5"/>
    <w:rsid w:val="00BC7E6E"/>
    <w:rsid w:val="00BE1D1F"/>
    <w:rsid w:val="00BE256D"/>
    <w:rsid w:val="00BE3060"/>
    <w:rsid w:val="00BE5E66"/>
    <w:rsid w:val="00BE6BBA"/>
    <w:rsid w:val="00BF3475"/>
    <w:rsid w:val="00C00281"/>
    <w:rsid w:val="00C05625"/>
    <w:rsid w:val="00C11FEF"/>
    <w:rsid w:val="00C1751E"/>
    <w:rsid w:val="00C17C6C"/>
    <w:rsid w:val="00C21339"/>
    <w:rsid w:val="00C266F9"/>
    <w:rsid w:val="00C371EA"/>
    <w:rsid w:val="00C445AD"/>
    <w:rsid w:val="00C44CBA"/>
    <w:rsid w:val="00C458F0"/>
    <w:rsid w:val="00C4666A"/>
    <w:rsid w:val="00C479A3"/>
    <w:rsid w:val="00C50477"/>
    <w:rsid w:val="00C72DA5"/>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1882"/>
    <w:rsid w:val="00D82D10"/>
    <w:rsid w:val="00D86784"/>
    <w:rsid w:val="00D920E6"/>
    <w:rsid w:val="00DA004C"/>
    <w:rsid w:val="00DD3658"/>
    <w:rsid w:val="00DE2A08"/>
    <w:rsid w:val="00DE2B4D"/>
    <w:rsid w:val="00E00E44"/>
    <w:rsid w:val="00E049A8"/>
    <w:rsid w:val="00E12ECB"/>
    <w:rsid w:val="00E1451F"/>
    <w:rsid w:val="00E15A72"/>
    <w:rsid w:val="00E15E28"/>
    <w:rsid w:val="00E16577"/>
    <w:rsid w:val="00E31950"/>
    <w:rsid w:val="00E36051"/>
    <w:rsid w:val="00E3752E"/>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240"/>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3172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31724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1724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17240"/>
    <w:pPr>
      <w:ind w:left="1418" w:hanging="1418"/>
      <w:outlineLvl w:val="3"/>
    </w:pPr>
    <w:rPr>
      <w:sz w:val="24"/>
    </w:rPr>
  </w:style>
  <w:style w:type="paragraph" w:styleId="Heading5">
    <w:name w:val="heading 5"/>
    <w:aliases w:val="H5"/>
    <w:basedOn w:val="Heading4"/>
    <w:next w:val="Normal"/>
    <w:qFormat/>
    <w:rsid w:val="00317240"/>
    <w:pPr>
      <w:ind w:left="1701" w:hanging="1701"/>
      <w:outlineLvl w:val="4"/>
    </w:pPr>
    <w:rPr>
      <w:sz w:val="22"/>
    </w:rPr>
  </w:style>
  <w:style w:type="paragraph" w:styleId="Heading6">
    <w:name w:val="heading 6"/>
    <w:basedOn w:val="H6"/>
    <w:next w:val="Normal"/>
    <w:link w:val="Heading6Char"/>
    <w:qFormat/>
    <w:rsid w:val="00317240"/>
    <w:pPr>
      <w:outlineLvl w:val="5"/>
    </w:pPr>
  </w:style>
  <w:style w:type="paragraph" w:styleId="Heading7">
    <w:name w:val="heading 7"/>
    <w:basedOn w:val="H6"/>
    <w:next w:val="Normal"/>
    <w:link w:val="Heading7Char"/>
    <w:qFormat/>
    <w:rsid w:val="00317240"/>
    <w:pPr>
      <w:outlineLvl w:val="6"/>
    </w:pPr>
  </w:style>
  <w:style w:type="paragraph" w:styleId="Heading8">
    <w:name w:val="heading 8"/>
    <w:aliases w:val="Table Heading"/>
    <w:basedOn w:val="Heading1"/>
    <w:next w:val="Normal"/>
    <w:qFormat/>
    <w:rsid w:val="00317240"/>
    <w:pPr>
      <w:ind w:left="0" w:firstLine="0"/>
      <w:outlineLvl w:val="7"/>
    </w:pPr>
  </w:style>
  <w:style w:type="paragraph" w:styleId="Heading9">
    <w:name w:val="heading 9"/>
    <w:aliases w:val="Figure Heading,FH"/>
    <w:basedOn w:val="Heading8"/>
    <w:next w:val="Normal"/>
    <w:qFormat/>
    <w:rsid w:val="00317240"/>
    <w:pPr>
      <w:outlineLvl w:val="8"/>
    </w:pPr>
  </w:style>
  <w:style w:type="character" w:default="1" w:styleId="DefaultParagraphFont">
    <w:name w:val="Default Paragraph Font"/>
    <w:semiHidden/>
    <w:rsid w:val="003172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7240"/>
  </w:style>
  <w:style w:type="paragraph" w:customStyle="1" w:styleId="FP">
    <w:name w:val="FP"/>
    <w:basedOn w:val="Normal"/>
    <w:rsid w:val="0031724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17240"/>
    <w:pPr>
      <w:spacing w:before="180"/>
      <w:ind w:left="2693" w:hanging="2693"/>
    </w:pPr>
    <w:rPr>
      <w:b/>
    </w:rPr>
  </w:style>
  <w:style w:type="paragraph" w:styleId="TOC1">
    <w:name w:val="toc 1"/>
    <w:semiHidden/>
    <w:rsid w:val="003172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3172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317240"/>
    <w:pPr>
      <w:ind w:left="1701" w:hanging="1701"/>
    </w:pPr>
  </w:style>
  <w:style w:type="paragraph" w:styleId="TOC4">
    <w:name w:val="toc 4"/>
    <w:basedOn w:val="TOC3"/>
    <w:rsid w:val="00317240"/>
    <w:pPr>
      <w:ind w:left="1418" w:hanging="1418"/>
    </w:pPr>
  </w:style>
  <w:style w:type="paragraph" w:styleId="TOC3">
    <w:name w:val="toc 3"/>
    <w:basedOn w:val="TOC2"/>
    <w:rsid w:val="00317240"/>
    <w:pPr>
      <w:ind w:left="1134" w:hanging="1134"/>
    </w:pPr>
  </w:style>
  <w:style w:type="paragraph" w:styleId="TOC2">
    <w:name w:val="toc 2"/>
    <w:basedOn w:val="TOC1"/>
    <w:rsid w:val="00317240"/>
    <w:pPr>
      <w:keepNext w:val="0"/>
      <w:spacing w:before="0"/>
      <w:ind w:left="851" w:hanging="851"/>
    </w:pPr>
    <w:rPr>
      <w:sz w:val="20"/>
    </w:rPr>
  </w:style>
  <w:style w:type="paragraph" w:styleId="Index2">
    <w:name w:val="index 2"/>
    <w:basedOn w:val="Index1"/>
    <w:rsid w:val="00317240"/>
    <w:pPr>
      <w:ind w:left="284"/>
    </w:pPr>
  </w:style>
  <w:style w:type="paragraph" w:styleId="Index1">
    <w:name w:val="index 1"/>
    <w:basedOn w:val="Normal"/>
    <w:rsid w:val="00317240"/>
    <w:pPr>
      <w:keepLines/>
      <w:spacing w:after="0"/>
    </w:pPr>
  </w:style>
  <w:style w:type="paragraph" w:customStyle="1" w:styleId="ZH">
    <w:name w:val="ZH"/>
    <w:rsid w:val="003172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317240"/>
    <w:pPr>
      <w:outlineLvl w:val="9"/>
    </w:pPr>
  </w:style>
  <w:style w:type="paragraph" w:styleId="ListNumber2">
    <w:name w:val="List Number 2"/>
    <w:basedOn w:val="ListNumber"/>
    <w:rsid w:val="0031724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17240"/>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3172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17240"/>
    <w:pPr>
      <w:keepLines/>
      <w:spacing w:after="0"/>
      <w:ind w:left="454" w:hanging="454"/>
    </w:pPr>
    <w:rPr>
      <w:sz w:val="16"/>
    </w:rPr>
  </w:style>
  <w:style w:type="paragraph" w:customStyle="1" w:styleId="TAH">
    <w:name w:val="TAH"/>
    <w:basedOn w:val="TAC"/>
    <w:link w:val="TAHCar"/>
    <w:rsid w:val="00317240"/>
    <w:rPr>
      <w:b/>
    </w:rPr>
  </w:style>
  <w:style w:type="paragraph" w:customStyle="1" w:styleId="TAC">
    <w:name w:val="TAC"/>
    <w:basedOn w:val="TAL"/>
    <w:link w:val="TACChar"/>
    <w:rsid w:val="00317240"/>
    <w:pPr>
      <w:jc w:val="center"/>
    </w:pPr>
  </w:style>
  <w:style w:type="paragraph" w:customStyle="1" w:styleId="TF">
    <w:name w:val="TF"/>
    <w:basedOn w:val="TH"/>
    <w:rsid w:val="00317240"/>
    <w:pPr>
      <w:keepNext w:val="0"/>
      <w:spacing w:before="0" w:after="240"/>
    </w:pPr>
  </w:style>
  <w:style w:type="paragraph" w:customStyle="1" w:styleId="NO">
    <w:name w:val="NO"/>
    <w:basedOn w:val="Normal"/>
    <w:rsid w:val="00317240"/>
    <w:pPr>
      <w:keepLines/>
      <w:ind w:left="1135" w:hanging="851"/>
    </w:pPr>
  </w:style>
  <w:style w:type="paragraph" w:styleId="TOC9">
    <w:name w:val="toc 9"/>
    <w:basedOn w:val="TOC8"/>
    <w:rsid w:val="00317240"/>
    <w:pPr>
      <w:ind w:left="1418" w:hanging="1418"/>
    </w:pPr>
  </w:style>
  <w:style w:type="paragraph" w:customStyle="1" w:styleId="EX">
    <w:name w:val="EX"/>
    <w:basedOn w:val="Normal"/>
    <w:rsid w:val="00317240"/>
    <w:pPr>
      <w:keepLines/>
      <w:ind w:left="1702" w:hanging="1418"/>
    </w:pPr>
  </w:style>
  <w:style w:type="paragraph" w:customStyle="1" w:styleId="LD">
    <w:name w:val="LD"/>
    <w:rsid w:val="00317240"/>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317240"/>
    <w:pPr>
      <w:spacing w:after="0"/>
    </w:pPr>
  </w:style>
  <w:style w:type="paragraph" w:customStyle="1" w:styleId="EW">
    <w:name w:val="EW"/>
    <w:basedOn w:val="EX"/>
    <w:rsid w:val="00317240"/>
    <w:pPr>
      <w:spacing w:after="0"/>
    </w:pPr>
  </w:style>
  <w:style w:type="paragraph" w:styleId="TOC6">
    <w:name w:val="toc 6"/>
    <w:basedOn w:val="TOC5"/>
    <w:next w:val="Normal"/>
    <w:rsid w:val="00317240"/>
    <w:pPr>
      <w:ind w:left="1985" w:hanging="1985"/>
    </w:pPr>
  </w:style>
  <w:style w:type="paragraph" w:styleId="TOC7">
    <w:name w:val="toc 7"/>
    <w:basedOn w:val="TOC6"/>
    <w:next w:val="Normal"/>
    <w:rsid w:val="00317240"/>
    <w:pPr>
      <w:ind w:left="2268" w:hanging="2268"/>
    </w:pPr>
  </w:style>
  <w:style w:type="paragraph" w:styleId="ListBullet2">
    <w:name w:val="List Bullet 2"/>
    <w:aliases w:val="lb2"/>
    <w:basedOn w:val="ListBullet"/>
    <w:rsid w:val="00317240"/>
    <w:pPr>
      <w:ind w:left="851"/>
    </w:pPr>
  </w:style>
  <w:style w:type="paragraph" w:styleId="ListBullet3">
    <w:name w:val="List Bullet 3"/>
    <w:basedOn w:val="ListBullet2"/>
    <w:rsid w:val="00317240"/>
    <w:pPr>
      <w:ind w:left="1135"/>
    </w:pPr>
  </w:style>
  <w:style w:type="paragraph" w:styleId="ListNumber">
    <w:name w:val="List Number"/>
    <w:basedOn w:val="List"/>
    <w:rsid w:val="00317240"/>
  </w:style>
  <w:style w:type="paragraph" w:customStyle="1" w:styleId="EQ">
    <w:name w:val="EQ"/>
    <w:basedOn w:val="Normal"/>
    <w:next w:val="Normal"/>
    <w:rsid w:val="00317240"/>
    <w:pPr>
      <w:keepLines/>
      <w:tabs>
        <w:tab w:val="center" w:pos="4536"/>
        <w:tab w:val="right" w:pos="9072"/>
      </w:tabs>
    </w:pPr>
    <w:rPr>
      <w:noProof/>
    </w:rPr>
  </w:style>
  <w:style w:type="paragraph" w:customStyle="1" w:styleId="TH">
    <w:name w:val="TH"/>
    <w:basedOn w:val="Normal"/>
    <w:link w:val="THChar"/>
    <w:rsid w:val="00317240"/>
    <w:pPr>
      <w:keepNext/>
      <w:keepLines/>
      <w:spacing w:before="60"/>
      <w:jc w:val="center"/>
    </w:pPr>
    <w:rPr>
      <w:rFonts w:ascii="Arial" w:hAnsi="Arial"/>
      <w:b/>
    </w:rPr>
  </w:style>
  <w:style w:type="paragraph" w:customStyle="1" w:styleId="NF">
    <w:name w:val="NF"/>
    <w:basedOn w:val="NO"/>
    <w:rsid w:val="00317240"/>
    <w:pPr>
      <w:keepNext/>
      <w:spacing w:after="0"/>
    </w:pPr>
    <w:rPr>
      <w:rFonts w:ascii="Arial" w:hAnsi="Arial"/>
      <w:sz w:val="18"/>
    </w:rPr>
  </w:style>
  <w:style w:type="paragraph" w:customStyle="1" w:styleId="PL">
    <w:name w:val="PL"/>
    <w:rsid w:val="00317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317240"/>
    <w:pPr>
      <w:jc w:val="right"/>
    </w:pPr>
  </w:style>
  <w:style w:type="paragraph" w:customStyle="1" w:styleId="H6">
    <w:name w:val="H6"/>
    <w:basedOn w:val="Heading5"/>
    <w:next w:val="Normal"/>
    <w:rsid w:val="00317240"/>
    <w:pPr>
      <w:ind w:left="1985" w:hanging="1985"/>
      <w:outlineLvl w:val="9"/>
    </w:pPr>
    <w:rPr>
      <w:sz w:val="20"/>
    </w:rPr>
  </w:style>
  <w:style w:type="paragraph" w:customStyle="1" w:styleId="TAN">
    <w:name w:val="TAN"/>
    <w:basedOn w:val="TAL"/>
    <w:link w:val="TANChar"/>
    <w:rsid w:val="00317240"/>
    <w:pPr>
      <w:ind w:left="851" w:hanging="851"/>
    </w:pPr>
  </w:style>
  <w:style w:type="paragraph" w:customStyle="1" w:styleId="TAL">
    <w:name w:val="TAL"/>
    <w:basedOn w:val="Normal"/>
    <w:link w:val="TALCar"/>
    <w:rsid w:val="00317240"/>
    <w:pPr>
      <w:keepNext/>
      <w:keepLines/>
      <w:spacing w:after="0"/>
    </w:pPr>
    <w:rPr>
      <w:rFonts w:ascii="Arial" w:hAnsi="Arial"/>
      <w:sz w:val="18"/>
    </w:rPr>
  </w:style>
  <w:style w:type="paragraph" w:customStyle="1" w:styleId="ZA">
    <w:name w:val="ZA"/>
    <w:rsid w:val="003172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3172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3172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3172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317240"/>
    <w:pPr>
      <w:framePr w:wrap="notBeside" w:y="16161"/>
    </w:pPr>
  </w:style>
  <w:style w:type="character" w:customStyle="1" w:styleId="ZGSM">
    <w:name w:val="ZGSM"/>
    <w:rsid w:val="00317240"/>
  </w:style>
  <w:style w:type="paragraph" w:styleId="List2">
    <w:name w:val="List 2"/>
    <w:basedOn w:val="List"/>
    <w:rsid w:val="00317240"/>
    <w:pPr>
      <w:ind w:left="851"/>
    </w:pPr>
  </w:style>
  <w:style w:type="paragraph" w:customStyle="1" w:styleId="ZG">
    <w:name w:val="ZG"/>
    <w:rsid w:val="003172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317240"/>
    <w:pPr>
      <w:ind w:left="1135"/>
    </w:pPr>
  </w:style>
  <w:style w:type="paragraph" w:styleId="List4">
    <w:name w:val="List 4"/>
    <w:basedOn w:val="List3"/>
    <w:rsid w:val="00317240"/>
    <w:pPr>
      <w:ind w:left="1418"/>
    </w:pPr>
  </w:style>
  <w:style w:type="paragraph" w:styleId="List5">
    <w:name w:val="List 5"/>
    <w:basedOn w:val="List4"/>
    <w:rsid w:val="00317240"/>
    <w:pPr>
      <w:ind w:left="1702"/>
    </w:pPr>
  </w:style>
  <w:style w:type="paragraph" w:customStyle="1" w:styleId="EditorsNote">
    <w:name w:val="Editor's Note"/>
    <w:basedOn w:val="NO"/>
    <w:rsid w:val="00317240"/>
    <w:rPr>
      <w:color w:val="FF0000"/>
    </w:rPr>
  </w:style>
  <w:style w:type="paragraph" w:styleId="List">
    <w:name w:val="List"/>
    <w:basedOn w:val="Normal"/>
    <w:rsid w:val="00317240"/>
    <w:pPr>
      <w:ind w:left="568" w:hanging="284"/>
    </w:pPr>
  </w:style>
  <w:style w:type="paragraph" w:styleId="ListBullet">
    <w:name w:val="List Bullet"/>
    <w:basedOn w:val="List"/>
    <w:rsid w:val="00317240"/>
  </w:style>
  <w:style w:type="paragraph" w:styleId="ListBullet4">
    <w:name w:val="List Bullet 4"/>
    <w:basedOn w:val="ListBullet3"/>
    <w:rsid w:val="00317240"/>
    <w:pPr>
      <w:ind w:left="1418"/>
    </w:pPr>
  </w:style>
  <w:style w:type="paragraph" w:styleId="ListBullet5">
    <w:name w:val="List Bullet 5"/>
    <w:basedOn w:val="ListBullet4"/>
    <w:rsid w:val="00317240"/>
    <w:pPr>
      <w:ind w:left="1702"/>
    </w:pPr>
  </w:style>
  <w:style w:type="paragraph" w:customStyle="1" w:styleId="B1">
    <w:name w:val="B1"/>
    <w:basedOn w:val="List"/>
    <w:link w:val="B1Char1"/>
    <w:rsid w:val="00317240"/>
  </w:style>
  <w:style w:type="paragraph" w:customStyle="1" w:styleId="B2">
    <w:name w:val="B2"/>
    <w:basedOn w:val="List2"/>
    <w:rsid w:val="00317240"/>
  </w:style>
  <w:style w:type="paragraph" w:customStyle="1" w:styleId="B3">
    <w:name w:val="B3"/>
    <w:basedOn w:val="List3"/>
    <w:rsid w:val="00317240"/>
  </w:style>
  <w:style w:type="paragraph" w:customStyle="1" w:styleId="B4">
    <w:name w:val="B4"/>
    <w:basedOn w:val="List4"/>
    <w:rsid w:val="00317240"/>
  </w:style>
  <w:style w:type="paragraph" w:customStyle="1" w:styleId="B5">
    <w:name w:val="B5"/>
    <w:basedOn w:val="List5"/>
    <w:rsid w:val="00317240"/>
  </w:style>
  <w:style w:type="paragraph" w:styleId="Footer">
    <w:name w:val="footer"/>
    <w:basedOn w:val="Header"/>
    <w:link w:val="FooterChar"/>
    <w:rsid w:val="00317240"/>
    <w:pPr>
      <w:jc w:val="center"/>
    </w:pPr>
    <w:rPr>
      <w:i/>
    </w:rPr>
  </w:style>
  <w:style w:type="paragraph" w:customStyle="1" w:styleId="ZTD">
    <w:name w:val="ZTD"/>
    <w:basedOn w:val="ZB"/>
    <w:rsid w:val="0031724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ui.huang@intel.co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to.yu@mediatek.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TSG_RAN/TSGR_92e/Docs/RP-21159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472552-B8D4-4769-8BDC-85C9274EF487}">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5904A1F5-0408-443B-847E-AC8B8AF59FA6}">
  <ds:schemaRefs>
    <ds:schemaRef ds:uri="http://schemas.microsoft.com/sharepoint/v3/contenttype/forms"/>
  </ds:schemaRefs>
</ds:datastoreItem>
</file>

<file path=customXml/itemProps3.xml><?xml version="1.0" encoding="utf-8"?>
<ds:datastoreItem xmlns:ds="http://schemas.openxmlformats.org/officeDocument/2006/customXml" ds:itemID="{59774F02-E0A9-44E7-ABD2-66C3B95BB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1487</Words>
  <Characters>8477</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2</cp:revision>
  <dcterms:created xsi:type="dcterms:W3CDTF">2021-09-06T19:11:00Z</dcterms:created>
  <dcterms:modified xsi:type="dcterms:W3CDTF">2021-09-06T19:11:00Z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